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68" w:rsidRDefault="000D5868" w:rsidP="000D5868">
      <w:pPr>
        <w:rPr>
          <w:b/>
          <w:sz w:val="36"/>
          <w:szCs w:val="36"/>
        </w:rPr>
      </w:pPr>
    </w:p>
    <w:p w:rsidR="000D5868" w:rsidRDefault="000D5868" w:rsidP="000D5868">
      <w:pPr>
        <w:jc w:val="center"/>
      </w:pPr>
      <w:r>
        <w:rPr>
          <w:noProof/>
        </w:rPr>
        <w:drawing>
          <wp:inline distT="0" distB="0" distL="0" distR="0">
            <wp:extent cx="600075" cy="647700"/>
            <wp:effectExtent l="0" t="0" r="9525" b="0"/>
            <wp:docPr id="1" name="Immagine 1" descr="Stella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la_Colo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68" w:rsidRDefault="000D5868" w:rsidP="000D5868">
      <w:pPr>
        <w:jc w:val="center"/>
      </w:pPr>
    </w:p>
    <w:p w:rsidR="000D5868" w:rsidRDefault="000D5868" w:rsidP="000D5868">
      <w:pPr>
        <w:jc w:val="center"/>
        <w:rPr>
          <w:rFonts w:ascii="English111 Adagio BT" w:hAnsi="English111 Adagio BT"/>
          <w:sz w:val="52"/>
          <w:szCs w:val="52"/>
        </w:rPr>
      </w:pPr>
      <w:r>
        <w:rPr>
          <w:rFonts w:ascii="English111 Adagio BT" w:hAnsi="English111 Adagio BT"/>
          <w:sz w:val="52"/>
          <w:szCs w:val="52"/>
        </w:rPr>
        <w:t>Ministero dell’Istruzione, dell’Università e della Ricerca</w:t>
      </w:r>
    </w:p>
    <w:p w:rsidR="000D5868" w:rsidRDefault="000D5868" w:rsidP="000D5868">
      <w:pPr>
        <w:jc w:val="center"/>
        <w:rPr>
          <w:rFonts w:ascii="English111 Adagio BT" w:hAnsi="English111 Adagio BT"/>
          <w:sz w:val="44"/>
          <w:szCs w:val="44"/>
        </w:rPr>
      </w:pPr>
      <w:smartTag w:uri="urn:schemas-microsoft-com:office:smarttags" w:element="PersonName">
        <w:smartTagPr>
          <w:attr w:name="ProductID" w:val="Ufficio Stampa&#10;"/>
        </w:smartTagPr>
        <w:r>
          <w:rPr>
            <w:rFonts w:ascii="English111 Adagio BT" w:hAnsi="English111 Adagio BT"/>
            <w:sz w:val="44"/>
            <w:szCs w:val="44"/>
          </w:rPr>
          <w:t>Ufficio Stampa</w:t>
        </w:r>
      </w:smartTag>
    </w:p>
    <w:p w:rsidR="000D5868" w:rsidRDefault="000D5868" w:rsidP="000D5868">
      <w:pPr>
        <w:jc w:val="center"/>
      </w:pPr>
      <w:r>
        <w:t>________________________________________________________________________________</w:t>
      </w:r>
    </w:p>
    <w:p w:rsidR="000D5868" w:rsidRDefault="000D5868" w:rsidP="000D5868">
      <w:pPr>
        <w:jc w:val="center"/>
        <w:rPr>
          <w:b/>
          <w:sz w:val="36"/>
          <w:szCs w:val="36"/>
        </w:rPr>
      </w:pPr>
    </w:p>
    <w:p w:rsidR="000D5868" w:rsidRDefault="000D5868" w:rsidP="000D586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COMUNICATO STAMPA</w:t>
      </w:r>
    </w:p>
    <w:p w:rsidR="000D5868" w:rsidRDefault="000D5868" w:rsidP="000D5868">
      <w:pPr>
        <w:jc w:val="center"/>
        <w:rPr>
          <w:rFonts w:ascii="Arial" w:hAnsi="Arial" w:cs="Arial"/>
          <w:b/>
          <w:sz w:val="28"/>
          <w:szCs w:val="28"/>
        </w:rPr>
      </w:pPr>
    </w:p>
    <w:p w:rsidR="000D5868" w:rsidRPr="00A535E3" w:rsidRDefault="000D5868" w:rsidP="000D5868">
      <w:pPr>
        <w:jc w:val="center"/>
        <w:rPr>
          <w:rFonts w:ascii="Arial" w:hAnsi="Arial" w:cs="Arial"/>
          <w:b/>
          <w:sz w:val="28"/>
          <w:szCs w:val="28"/>
        </w:rPr>
      </w:pPr>
      <w:r w:rsidRPr="00A535E3">
        <w:rPr>
          <w:rFonts w:ascii="Arial" w:hAnsi="Arial" w:cs="Arial"/>
          <w:b/>
          <w:sz w:val="28"/>
          <w:szCs w:val="28"/>
        </w:rPr>
        <w:t>“6 Settimane per un web sicuro”, al via la campagna dei #</w:t>
      </w:r>
      <w:proofErr w:type="spellStart"/>
      <w:r w:rsidRPr="00A535E3">
        <w:rPr>
          <w:rFonts w:ascii="Arial" w:hAnsi="Arial" w:cs="Arial"/>
          <w:b/>
          <w:sz w:val="28"/>
          <w:szCs w:val="28"/>
        </w:rPr>
        <w:t>Supererrori</w:t>
      </w:r>
      <w:proofErr w:type="spellEnd"/>
    </w:p>
    <w:p w:rsidR="000D5868" w:rsidRPr="00A535E3" w:rsidRDefault="000D5868" w:rsidP="000D5868">
      <w:pPr>
        <w:jc w:val="center"/>
        <w:rPr>
          <w:rFonts w:ascii="Arial" w:hAnsi="Arial" w:cs="Arial"/>
          <w:b/>
          <w:sz w:val="28"/>
          <w:szCs w:val="28"/>
        </w:rPr>
      </w:pPr>
    </w:p>
    <w:p w:rsidR="00ED33C3" w:rsidRDefault="000D5868" w:rsidP="000D5868">
      <w:pPr>
        <w:jc w:val="center"/>
        <w:rPr>
          <w:rFonts w:ascii="Arial" w:hAnsi="Arial" w:cs="Arial"/>
          <w:b/>
          <w:sz w:val="28"/>
          <w:szCs w:val="28"/>
        </w:rPr>
      </w:pPr>
      <w:r w:rsidRPr="00A535E3">
        <w:rPr>
          <w:rFonts w:ascii="Arial" w:hAnsi="Arial" w:cs="Arial"/>
          <w:b/>
          <w:sz w:val="28"/>
          <w:szCs w:val="28"/>
        </w:rPr>
        <w:t xml:space="preserve">Sette personaggi, uno per ogni rischio della Rete, protagonisti della miniserie del </w:t>
      </w:r>
      <w:proofErr w:type="spellStart"/>
      <w:r w:rsidRPr="003821C0">
        <w:rPr>
          <w:rFonts w:ascii="Arial" w:hAnsi="Arial" w:cs="Arial"/>
          <w:b/>
          <w:i/>
          <w:sz w:val="28"/>
          <w:szCs w:val="28"/>
        </w:rPr>
        <w:t>Safer</w:t>
      </w:r>
      <w:proofErr w:type="spellEnd"/>
      <w:r w:rsidRPr="003821C0">
        <w:rPr>
          <w:rFonts w:ascii="Arial" w:hAnsi="Arial" w:cs="Arial"/>
          <w:b/>
          <w:i/>
          <w:sz w:val="28"/>
          <w:szCs w:val="28"/>
        </w:rPr>
        <w:t xml:space="preserve"> Internet Centre</w:t>
      </w:r>
      <w:r w:rsidR="00ED33C3">
        <w:rPr>
          <w:rFonts w:ascii="Arial" w:hAnsi="Arial" w:cs="Arial"/>
          <w:b/>
          <w:sz w:val="28"/>
          <w:szCs w:val="28"/>
        </w:rPr>
        <w:t xml:space="preserve"> coordinato dal </w:t>
      </w:r>
      <w:proofErr w:type="spellStart"/>
      <w:r w:rsidR="00ED33C3">
        <w:rPr>
          <w:rFonts w:ascii="Arial" w:hAnsi="Arial" w:cs="Arial"/>
          <w:b/>
          <w:sz w:val="28"/>
          <w:szCs w:val="28"/>
        </w:rPr>
        <w:t>Miur</w:t>
      </w:r>
      <w:proofErr w:type="spellEnd"/>
    </w:p>
    <w:p w:rsidR="000D5868" w:rsidRPr="00A535E3" w:rsidRDefault="000D5868" w:rsidP="000D5868">
      <w:pPr>
        <w:jc w:val="center"/>
        <w:rPr>
          <w:rFonts w:ascii="Arial" w:hAnsi="Arial" w:cs="Arial"/>
          <w:b/>
          <w:sz w:val="28"/>
          <w:szCs w:val="28"/>
        </w:rPr>
      </w:pPr>
      <w:r w:rsidRPr="00A535E3">
        <w:rPr>
          <w:rFonts w:ascii="Arial" w:hAnsi="Arial" w:cs="Arial"/>
          <w:b/>
          <w:sz w:val="28"/>
          <w:szCs w:val="28"/>
        </w:rPr>
        <w:t xml:space="preserve"> Spot su Rai, Mediaset, </w:t>
      </w:r>
      <w:proofErr w:type="spellStart"/>
      <w:r w:rsidRPr="00A535E3">
        <w:rPr>
          <w:rFonts w:ascii="Arial" w:hAnsi="Arial" w:cs="Arial"/>
          <w:b/>
          <w:sz w:val="28"/>
          <w:szCs w:val="28"/>
        </w:rPr>
        <w:t>Sky</w:t>
      </w:r>
      <w:proofErr w:type="spellEnd"/>
      <w:r w:rsidRPr="00A535E3">
        <w:rPr>
          <w:rFonts w:ascii="Arial" w:hAnsi="Arial" w:cs="Arial"/>
          <w:b/>
          <w:sz w:val="28"/>
          <w:szCs w:val="28"/>
        </w:rPr>
        <w:t xml:space="preserve"> e La7</w:t>
      </w:r>
    </w:p>
    <w:p w:rsidR="000D5868" w:rsidRPr="00A535E3" w:rsidRDefault="000D5868" w:rsidP="000D5868">
      <w:pPr>
        <w:jc w:val="center"/>
        <w:rPr>
          <w:rFonts w:ascii="Arial" w:hAnsi="Arial" w:cs="Arial"/>
          <w:b/>
          <w:sz w:val="28"/>
          <w:szCs w:val="28"/>
        </w:rPr>
      </w:pPr>
    </w:p>
    <w:p w:rsidR="000D5868" w:rsidRPr="00A535E3" w:rsidRDefault="000D5868" w:rsidP="000D5868">
      <w:pPr>
        <w:jc w:val="both"/>
        <w:rPr>
          <w:rFonts w:ascii="Arial" w:hAnsi="Arial" w:cs="Arial"/>
          <w:sz w:val="28"/>
          <w:szCs w:val="28"/>
        </w:rPr>
      </w:pPr>
      <w:r w:rsidRPr="00A535E3">
        <w:rPr>
          <w:rFonts w:ascii="Arial" w:hAnsi="Arial" w:cs="Arial"/>
          <w:sz w:val="28"/>
          <w:szCs w:val="28"/>
        </w:rPr>
        <w:t>Dal 25 settembre al 5 novembre, in concomitanza con l’avvio del nuovo anno scolastico, i #</w:t>
      </w:r>
      <w:proofErr w:type="spellStart"/>
      <w:r w:rsidRPr="00A535E3">
        <w:rPr>
          <w:rFonts w:ascii="Arial" w:hAnsi="Arial" w:cs="Arial"/>
          <w:sz w:val="28"/>
          <w:szCs w:val="28"/>
        </w:rPr>
        <w:t>Supererrori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 tornano ad essere i protagonisti della c</w:t>
      </w:r>
      <w:r w:rsidR="003821C0">
        <w:rPr>
          <w:rFonts w:ascii="Arial" w:hAnsi="Arial" w:cs="Arial"/>
          <w:sz w:val="28"/>
          <w:szCs w:val="28"/>
        </w:rPr>
        <w:t>ampagna sulla sicurezza in R</w:t>
      </w:r>
      <w:r w:rsidRPr="00A535E3">
        <w:rPr>
          <w:rFonts w:ascii="Arial" w:hAnsi="Arial" w:cs="Arial"/>
          <w:sz w:val="28"/>
          <w:szCs w:val="28"/>
        </w:rPr>
        <w:t xml:space="preserve">ete promossa da Generazioni Connesse, il </w:t>
      </w:r>
      <w:proofErr w:type="spellStart"/>
      <w:r w:rsidRPr="003821C0">
        <w:rPr>
          <w:rFonts w:ascii="Arial" w:hAnsi="Arial" w:cs="Arial"/>
          <w:i/>
          <w:sz w:val="28"/>
          <w:szCs w:val="28"/>
        </w:rPr>
        <w:t>Safer</w:t>
      </w:r>
      <w:proofErr w:type="spellEnd"/>
      <w:r w:rsidRPr="003821C0">
        <w:rPr>
          <w:rFonts w:ascii="Arial" w:hAnsi="Arial" w:cs="Arial"/>
          <w:i/>
          <w:sz w:val="28"/>
          <w:szCs w:val="28"/>
        </w:rPr>
        <w:t xml:space="preserve"> Internet Centre </w:t>
      </w:r>
      <w:r w:rsidRPr="00A535E3">
        <w:rPr>
          <w:rFonts w:ascii="Arial" w:hAnsi="Arial" w:cs="Arial"/>
          <w:sz w:val="28"/>
          <w:szCs w:val="28"/>
        </w:rPr>
        <w:t>(SIC) italiano, cofinanziato dalla Commissione Europea e coordinato dal Ministero dell’Istruzione, dell’Università e della Ricerca in partenariato con Polizia di Stato-Polizia postale e delle comuni</w:t>
      </w:r>
      <w:r w:rsidR="00ED33C3">
        <w:rPr>
          <w:rFonts w:ascii="Arial" w:hAnsi="Arial" w:cs="Arial"/>
          <w:sz w:val="28"/>
          <w:szCs w:val="28"/>
        </w:rPr>
        <w:t>cazioni, Autorità Garante per l’Infanzia e l’</w:t>
      </w:r>
      <w:r w:rsidRPr="00A535E3">
        <w:rPr>
          <w:rFonts w:ascii="Arial" w:hAnsi="Arial" w:cs="Arial"/>
          <w:sz w:val="28"/>
          <w:szCs w:val="28"/>
        </w:rPr>
        <w:t xml:space="preserve">Adolescenza, Università degli Studi di Firenze, Università degli Studi “La Sapienza” di Roma, </w:t>
      </w:r>
      <w:r w:rsidRPr="003821C0">
        <w:rPr>
          <w:rFonts w:ascii="Arial" w:hAnsi="Arial" w:cs="Arial"/>
          <w:i/>
          <w:sz w:val="28"/>
          <w:szCs w:val="28"/>
        </w:rPr>
        <w:t xml:space="preserve">Save the </w:t>
      </w:r>
      <w:proofErr w:type="spellStart"/>
      <w:r w:rsidRPr="003821C0">
        <w:rPr>
          <w:rFonts w:ascii="Arial" w:hAnsi="Arial" w:cs="Arial"/>
          <w:i/>
          <w:sz w:val="28"/>
          <w:szCs w:val="28"/>
        </w:rPr>
        <w:t>Children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 Italia </w:t>
      </w:r>
      <w:proofErr w:type="spellStart"/>
      <w:r w:rsidRPr="00A535E3">
        <w:rPr>
          <w:rFonts w:ascii="Arial" w:hAnsi="Arial" w:cs="Arial"/>
          <w:sz w:val="28"/>
          <w:szCs w:val="28"/>
        </w:rPr>
        <w:t>Onlus</w:t>
      </w:r>
      <w:proofErr w:type="spellEnd"/>
      <w:r w:rsidRPr="00A535E3">
        <w:rPr>
          <w:rFonts w:ascii="Arial" w:hAnsi="Arial" w:cs="Arial"/>
          <w:sz w:val="28"/>
          <w:szCs w:val="28"/>
        </w:rPr>
        <w:t>, S.O.S. Il Telefono Azzurro, Cooperativa E.D.I., Movimento Difesa del Cittadino, Skuola.net, Agenzia Dire.</w:t>
      </w:r>
    </w:p>
    <w:p w:rsidR="00E447D7" w:rsidRPr="00A535E3" w:rsidRDefault="00E447D7" w:rsidP="000D5868">
      <w:pPr>
        <w:jc w:val="both"/>
        <w:rPr>
          <w:rFonts w:ascii="Arial" w:hAnsi="Arial" w:cs="Arial"/>
          <w:sz w:val="28"/>
          <w:szCs w:val="28"/>
        </w:rPr>
      </w:pPr>
    </w:p>
    <w:p w:rsidR="000D5868" w:rsidRPr="00A535E3" w:rsidRDefault="000D5868" w:rsidP="000D5868">
      <w:pPr>
        <w:jc w:val="both"/>
        <w:rPr>
          <w:rFonts w:ascii="Arial" w:hAnsi="Arial" w:cs="Arial"/>
          <w:sz w:val="28"/>
          <w:szCs w:val="28"/>
        </w:rPr>
      </w:pPr>
      <w:r w:rsidRPr="00A535E3">
        <w:rPr>
          <w:rFonts w:ascii="Arial" w:hAnsi="Arial" w:cs="Arial"/>
          <w:sz w:val="28"/>
          <w:szCs w:val="28"/>
        </w:rPr>
        <w:t>Sei settimane nel corso delle quali tornano i sette personag</w:t>
      </w:r>
      <w:r w:rsidR="00ED33C3">
        <w:rPr>
          <w:rFonts w:ascii="Arial" w:hAnsi="Arial" w:cs="Arial"/>
          <w:sz w:val="28"/>
          <w:szCs w:val="28"/>
        </w:rPr>
        <w:t>gi, uno per ogni rischio della R</w:t>
      </w:r>
      <w:r w:rsidRPr="00A535E3">
        <w:rPr>
          <w:rFonts w:ascii="Arial" w:hAnsi="Arial" w:cs="Arial"/>
          <w:sz w:val="28"/>
          <w:szCs w:val="28"/>
        </w:rPr>
        <w:t xml:space="preserve">ete: </w:t>
      </w:r>
      <w:r w:rsidRPr="00A535E3">
        <w:rPr>
          <w:rFonts w:ascii="Arial" w:hAnsi="Arial" w:cs="Arial"/>
          <w:i/>
          <w:sz w:val="28"/>
          <w:szCs w:val="28"/>
        </w:rPr>
        <w:t>Chat Woman</w:t>
      </w:r>
      <w:r w:rsidRPr="00A535E3">
        <w:rPr>
          <w:rFonts w:ascii="Arial" w:hAnsi="Arial" w:cs="Arial"/>
          <w:sz w:val="28"/>
          <w:szCs w:val="28"/>
        </w:rPr>
        <w:t xml:space="preserve">, </w:t>
      </w:r>
      <w:r w:rsidR="00B9446C">
        <w:rPr>
          <w:rFonts w:ascii="Arial" w:hAnsi="Arial" w:cs="Arial"/>
          <w:i/>
          <w:sz w:val="28"/>
          <w:szCs w:val="28"/>
        </w:rPr>
        <w:t>L’</w:t>
      </w:r>
      <w:r w:rsidRPr="00A535E3">
        <w:rPr>
          <w:rFonts w:ascii="Arial" w:hAnsi="Arial" w:cs="Arial"/>
          <w:i/>
          <w:sz w:val="28"/>
          <w:szCs w:val="28"/>
        </w:rPr>
        <w:t xml:space="preserve">Incredibile </w:t>
      </w:r>
      <w:proofErr w:type="spellStart"/>
      <w:r w:rsidRPr="00A535E3">
        <w:rPr>
          <w:rFonts w:ascii="Arial" w:hAnsi="Arial" w:cs="Arial"/>
          <w:i/>
          <w:sz w:val="28"/>
          <w:szCs w:val="28"/>
        </w:rPr>
        <w:t>Url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, </w:t>
      </w:r>
      <w:r w:rsidRPr="00A535E3">
        <w:rPr>
          <w:rFonts w:ascii="Arial" w:hAnsi="Arial" w:cs="Arial"/>
          <w:i/>
          <w:sz w:val="28"/>
          <w:szCs w:val="28"/>
        </w:rPr>
        <w:t xml:space="preserve">L'Uomo </w:t>
      </w:r>
      <w:proofErr w:type="spellStart"/>
      <w:r w:rsidRPr="00A535E3">
        <w:rPr>
          <w:rFonts w:ascii="Arial" w:hAnsi="Arial" w:cs="Arial"/>
          <w:i/>
          <w:sz w:val="28"/>
          <w:szCs w:val="28"/>
        </w:rPr>
        <w:t>Taggo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, </w:t>
      </w:r>
      <w:r w:rsidRPr="00A535E3">
        <w:rPr>
          <w:rFonts w:ascii="Arial" w:hAnsi="Arial" w:cs="Arial"/>
          <w:i/>
          <w:sz w:val="28"/>
          <w:szCs w:val="28"/>
        </w:rPr>
        <w:t>La Ragazza Visibile</w:t>
      </w:r>
      <w:r w:rsidRPr="00A535E3">
        <w:rPr>
          <w:rFonts w:ascii="Arial" w:hAnsi="Arial" w:cs="Arial"/>
          <w:sz w:val="28"/>
          <w:szCs w:val="28"/>
        </w:rPr>
        <w:t xml:space="preserve">, </w:t>
      </w:r>
      <w:r w:rsidRPr="00A535E3">
        <w:rPr>
          <w:rFonts w:ascii="Arial" w:hAnsi="Arial" w:cs="Arial"/>
          <w:i/>
          <w:sz w:val="28"/>
          <w:szCs w:val="28"/>
        </w:rPr>
        <w:t xml:space="preserve">Silver </w:t>
      </w:r>
      <w:proofErr w:type="spellStart"/>
      <w:r w:rsidRPr="00A535E3">
        <w:rPr>
          <w:rFonts w:ascii="Arial" w:hAnsi="Arial" w:cs="Arial"/>
          <w:i/>
          <w:sz w:val="28"/>
          <w:szCs w:val="28"/>
        </w:rPr>
        <w:t>Selfie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, </w:t>
      </w:r>
      <w:r w:rsidRPr="00A535E3">
        <w:rPr>
          <w:rFonts w:ascii="Arial" w:hAnsi="Arial" w:cs="Arial"/>
          <w:i/>
          <w:sz w:val="28"/>
          <w:szCs w:val="28"/>
        </w:rPr>
        <w:t>Tempestata</w:t>
      </w:r>
      <w:r w:rsidRPr="00A535E3">
        <w:rPr>
          <w:rFonts w:ascii="Arial" w:hAnsi="Arial" w:cs="Arial"/>
          <w:sz w:val="28"/>
          <w:szCs w:val="28"/>
        </w:rPr>
        <w:t xml:space="preserve"> e </w:t>
      </w:r>
      <w:r w:rsidRPr="00A535E3">
        <w:rPr>
          <w:rFonts w:ascii="Arial" w:hAnsi="Arial" w:cs="Arial"/>
          <w:i/>
          <w:sz w:val="28"/>
          <w:szCs w:val="28"/>
        </w:rPr>
        <w:t xml:space="preserve">Il </w:t>
      </w:r>
      <w:proofErr w:type="spellStart"/>
      <w:r w:rsidRPr="00A535E3">
        <w:rPr>
          <w:rFonts w:ascii="Arial" w:hAnsi="Arial" w:cs="Arial"/>
          <w:i/>
          <w:sz w:val="28"/>
          <w:szCs w:val="28"/>
        </w:rPr>
        <w:t>Postatore</w:t>
      </w:r>
      <w:proofErr w:type="spellEnd"/>
      <w:r w:rsidRPr="00A535E3">
        <w:rPr>
          <w:rFonts w:ascii="Arial" w:hAnsi="Arial" w:cs="Arial"/>
          <w:i/>
          <w:sz w:val="28"/>
          <w:szCs w:val="28"/>
        </w:rPr>
        <w:t xml:space="preserve"> Nero</w:t>
      </w:r>
      <w:r w:rsidRPr="00A535E3">
        <w:rPr>
          <w:rFonts w:ascii="Arial" w:hAnsi="Arial" w:cs="Arial"/>
          <w:sz w:val="28"/>
          <w:szCs w:val="28"/>
        </w:rPr>
        <w:t>. Scopriremo come si sono trasformati, quali comportamenti li hanno condotti alle loro disavventure e come evitare di commettere gli stessi errori. Nel corso della ca</w:t>
      </w:r>
      <w:r w:rsidR="00ED33C3">
        <w:rPr>
          <w:rFonts w:ascii="Arial" w:hAnsi="Arial" w:cs="Arial"/>
          <w:sz w:val="28"/>
          <w:szCs w:val="28"/>
        </w:rPr>
        <w:t xml:space="preserve">mpagna saranno lanciati i </w:t>
      </w:r>
      <w:r w:rsidRPr="00A535E3">
        <w:rPr>
          <w:rFonts w:ascii="Arial" w:hAnsi="Arial" w:cs="Arial"/>
          <w:sz w:val="28"/>
          <w:szCs w:val="28"/>
        </w:rPr>
        <w:t xml:space="preserve">sei </w:t>
      </w:r>
      <w:r w:rsidR="00ED33C3">
        <w:rPr>
          <w:rFonts w:ascii="Arial" w:hAnsi="Arial" w:cs="Arial"/>
          <w:sz w:val="28"/>
          <w:szCs w:val="28"/>
        </w:rPr>
        <w:t xml:space="preserve">nuovi </w:t>
      </w:r>
      <w:r w:rsidRPr="00A535E3">
        <w:rPr>
          <w:rFonts w:ascii="Arial" w:hAnsi="Arial" w:cs="Arial"/>
          <w:sz w:val="28"/>
          <w:szCs w:val="28"/>
        </w:rPr>
        <w:t xml:space="preserve">episodi della miniserie </w:t>
      </w:r>
      <w:r w:rsidRPr="00A535E3">
        <w:rPr>
          <w:rFonts w:ascii="Arial" w:hAnsi="Arial" w:cs="Arial"/>
          <w:b/>
          <w:sz w:val="28"/>
          <w:szCs w:val="28"/>
        </w:rPr>
        <w:t>“I Super Errori del Web”</w:t>
      </w:r>
      <w:r w:rsidRPr="00A535E3">
        <w:rPr>
          <w:rFonts w:ascii="Arial" w:hAnsi="Arial" w:cs="Arial"/>
          <w:sz w:val="28"/>
          <w:szCs w:val="28"/>
        </w:rPr>
        <w:t>, avventure quotidiane e divertenti</w:t>
      </w:r>
      <w:r w:rsidR="00ED33C3">
        <w:rPr>
          <w:rFonts w:ascii="Arial" w:hAnsi="Arial" w:cs="Arial"/>
          <w:sz w:val="28"/>
          <w:szCs w:val="28"/>
        </w:rPr>
        <w:t xml:space="preserve"> situazioni sulla sicurezza in R</w:t>
      </w:r>
      <w:r w:rsidRPr="00A535E3">
        <w:rPr>
          <w:rFonts w:ascii="Arial" w:hAnsi="Arial" w:cs="Arial"/>
          <w:sz w:val="28"/>
          <w:szCs w:val="28"/>
        </w:rPr>
        <w:t>ete e sul corretto utilizzo di Internet.</w:t>
      </w:r>
      <w:r w:rsidR="00ED33C3">
        <w:rPr>
          <w:rFonts w:ascii="Arial" w:hAnsi="Arial" w:cs="Arial"/>
          <w:sz w:val="28"/>
          <w:szCs w:val="28"/>
        </w:rPr>
        <w:t xml:space="preserve"> </w:t>
      </w:r>
      <w:r w:rsidRPr="00A535E3">
        <w:rPr>
          <w:rFonts w:ascii="Arial" w:hAnsi="Arial" w:cs="Arial"/>
          <w:sz w:val="28"/>
          <w:szCs w:val="28"/>
        </w:rPr>
        <w:t>Durante la campagna, assisteremo alle conseguenze che ogni Super Errore vivrà a causa del comporta</w:t>
      </w:r>
      <w:r w:rsidR="00ED33C3">
        <w:rPr>
          <w:rFonts w:ascii="Arial" w:hAnsi="Arial" w:cs="Arial"/>
          <w:sz w:val="28"/>
          <w:szCs w:val="28"/>
        </w:rPr>
        <w:t>mento rischioso adottato in R</w:t>
      </w:r>
      <w:r w:rsidRPr="00A535E3">
        <w:rPr>
          <w:rFonts w:ascii="Arial" w:hAnsi="Arial" w:cs="Arial"/>
          <w:sz w:val="28"/>
          <w:szCs w:val="28"/>
        </w:rPr>
        <w:t xml:space="preserve">ete. Ogni personaggio identifica una tematica, tra cui, la </w:t>
      </w:r>
      <w:r w:rsidRPr="00B9446C">
        <w:rPr>
          <w:rFonts w:ascii="Arial" w:hAnsi="Arial" w:cs="Arial"/>
          <w:i/>
          <w:sz w:val="28"/>
          <w:szCs w:val="28"/>
        </w:rPr>
        <w:t>privacy</w:t>
      </w:r>
      <w:r w:rsidRPr="00A535E3">
        <w:rPr>
          <w:rFonts w:ascii="Arial" w:hAnsi="Arial" w:cs="Arial"/>
          <w:sz w:val="28"/>
          <w:szCs w:val="28"/>
        </w:rPr>
        <w:t xml:space="preserve">, l’uso delle immagini on line, il </w:t>
      </w:r>
      <w:proofErr w:type="spellStart"/>
      <w:r w:rsidRPr="00B9446C">
        <w:rPr>
          <w:rFonts w:ascii="Arial" w:hAnsi="Arial" w:cs="Arial"/>
          <w:i/>
          <w:sz w:val="28"/>
          <w:szCs w:val="28"/>
        </w:rPr>
        <w:t>sexting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 e le false notizie. </w:t>
      </w:r>
    </w:p>
    <w:p w:rsidR="000D5868" w:rsidRPr="00A535E3" w:rsidRDefault="000D5868" w:rsidP="000D5868">
      <w:pPr>
        <w:jc w:val="both"/>
        <w:rPr>
          <w:rFonts w:ascii="Arial" w:hAnsi="Arial" w:cs="Arial"/>
          <w:sz w:val="28"/>
          <w:szCs w:val="28"/>
        </w:rPr>
      </w:pPr>
    </w:p>
    <w:p w:rsidR="000D5868" w:rsidRPr="00A535E3" w:rsidRDefault="000D5868" w:rsidP="000D5868">
      <w:pPr>
        <w:jc w:val="both"/>
        <w:rPr>
          <w:rFonts w:ascii="Arial" w:hAnsi="Arial" w:cs="Arial"/>
          <w:sz w:val="28"/>
          <w:szCs w:val="28"/>
        </w:rPr>
      </w:pPr>
      <w:r w:rsidRPr="00A535E3">
        <w:rPr>
          <w:rFonts w:ascii="Arial" w:hAnsi="Arial" w:cs="Arial"/>
          <w:sz w:val="28"/>
          <w:szCs w:val="28"/>
        </w:rPr>
        <w:t>Sui canali social di Generazioni Connesse (</w:t>
      </w:r>
      <w:proofErr w:type="spellStart"/>
      <w:r w:rsidRPr="00AB426E">
        <w:rPr>
          <w:rFonts w:ascii="Arial" w:hAnsi="Arial" w:cs="Arial"/>
          <w:i/>
          <w:sz w:val="28"/>
          <w:szCs w:val="28"/>
        </w:rPr>
        <w:t>Facebook</w:t>
      </w:r>
      <w:proofErr w:type="spellEnd"/>
      <w:r w:rsidRPr="00AB426E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B426E">
        <w:rPr>
          <w:rFonts w:ascii="Arial" w:hAnsi="Arial" w:cs="Arial"/>
          <w:i/>
          <w:sz w:val="28"/>
          <w:szCs w:val="28"/>
        </w:rPr>
        <w:t>Twitter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AB426E">
        <w:rPr>
          <w:rFonts w:ascii="Arial" w:hAnsi="Arial" w:cs="Arial"/>
          <w:i/>
          <w:sz w:val="28"/>
          <w:szCs w:val="28"/>
        </w:rPr>
        <w:t>Instagram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) ogni settimana conosceremo meglio i sette personaggi incontrati per la prima </w:t>
      </w:r>
      <w:r w:rsidRPr="00A535E3">
        <w:rPr>
          <w:rFonts w:ascii="Arial" w:hAnsi="Arial" w:cs="Arial"/>
          <w:sz w:val="28"/>
          <w:szCs w:val="28"/>
        </w:rPr>
        <w:lastRenderedPageBreak/>
        <w:t>volta nella scorsa e</w:t>
      </w:r>
      <w:r w:rsidR="00ED33C3">
        <w:rPr>
          <w:rFonts w:ascii="Arial" w:hAnsi="Arial" w:cs="Arial"/>
          <w:sz w:val="28"/>
          <w:szCs w:val="28"/>
        </w:rPr>
        <w:t>dizione del progetto. O</w:t>
      </w:r>
      <w:r w:rsidR="00E447D7" w:rsidRPr="00A535E3">
        <w:rPr>
          <w:rFonts w:ascii="Arial" w:hAnsi="Arial" w:cs="Arial"/>
          <w:sz w:val="28"/>
          <w:szCs w:val="28"/>
        </w:rPr>
        <w:t>gni lunedì, a partire da oggi,</w:t>
      </w:r>
      <w:r w:rsidRPr="00A535E3">
        <w:rPr>
          <w:rFonts w:ascii="Arial" w:hAnsi="Arial" w:cs="Arial"/>
          <w:sz w:val="28"/>
          <w:szCs w:val="28"/>
        </w:rPr>
        <w:t xml:space="preserve"> </w:t>
      </w:r>
      <w:r w:rsidR="00ED33C3">
        <w:rPr>
          <w:rFonts w:ascii="Arial" w:hAnsi="Arial" w:cs="Arial"/>
          <w:sz w:val="28"/>
          <w:szCs w:val="28"/>
        </w:rPr>
        <w:t xml:space="preserve">si inizierà </w:t>
      </w:r>
      <w:r w:rsidRPr="00A535E3">
        <w:rPr>
          <w:rFonts w:ascii="Arial" w:hAnsi="Arial" w:cs="Arial"/>
          <w:sz w:val="28"/>
          <w:szCs w:val="28"/>
        </w:rPr>
        <w:t xml:space="preserve">con la messa </w:t>
      </w:r>
      <w:r w:rsidRPr="00ED33C3">
        <w:rPr>
          <w:rFonts w:ascii="Arial" w:hAnsi="Arial" w:cs="Arial"/>
          <w:i/>
          <w:sz w:val="28"/>
          <w:szCs w:val="28"/>
        </w:rPr>
        <w:t>on line</w:t>
      </w:r>
      <w:r w:rsidRPr="00A535E3">
        <w:rPr>
          <w:rFonts w:ascii="Arial" w:hAnsi="Arial" w:cs="Arial"/>
          <w:sz w:val="28"/>
          <w:szCs w:val="28"/>
        </w:rPr>
        <w:t xml:space="preserve"> del video </w:t>
      </w:r>
      <w:r w:rsidRPr="00ED33C3">
        <w:rPr>
          <w:rFonts w:ascii="Arial" w:hAnsi="Arial" w:cs="Arial"/>
          <w:i/>
          <w:sz w:val="28"/>
          <w:szCs w:val="28"/>
        </w:rPr>
        <w:t xml:space="preserve">teaser </w:t>
      </w:r>
      <w:r w:rsidRPr="00A535E3">
        <w:rPr>
          <w:rFonts w:ascii="Arial" w:hAnsi="Arial" w:cs="Arial"/>
          <w:sz w:val="28"/>
          <w:szCs w:val="28"/>
        </w:rPr>
        <w:t xml:space="preserve">della campagna precedente, per scoprire nei giorni successivi, attraverso una scheda di approfondimento pubblicata su </w:t>
      </w:r>
      <w:proofErr w:type="spellStart"/>
      <w:r w:rsidRPr="00AB426E">
        <w:rPr>
          <w:rFonts w:ascii="Arial" w:hAnsi="Arial" w:cs="Arial"/>
          <w:i/>
          <w:sz w:val="28"/>
          <w:szCs w:val="28"/>
        </w:rPr>
        <w:t>Facebook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, come si è evoluto il </w:t>
      </w:r>
      <w:r w:rsidR="00091DD6">
        <w:rPr>
          <w:rFonts w:ascii="Arial" w:hAnsi="Arial" w:cs="Arial"/>
          <w:sz w:val="28"/>
          <w:szCs w:val="28"/>
        </w:rPr>
        <w:t xml:space="preserve">personaggio e quale </w:t>
      </w:r>
      <w:r w:rsidRPr="00A535E3">
        <w:rPr>
          <w:rFonts w:ascii="Arial" w:hAnsi="Arial" w:cs="Arial"/>
          <w:sz w:val="28"/>
          <w:szCs w:val="28"/>
        </w:rPr>
        <w:t xml:space="preserve">comportamento sulla rete identifica. La settimana di programmazione </w:t>
      </w:r>
      <w:r w:rsidRPr="00ED33C3">
        <w:rPr>
          <w:rFonts w:ascii="Arial" w:hAnsi="Arial" w:cs="Arial"/>
          <w:i/>
          <w:sz w:val="28"/>
          <w:szCs w:val="28"/>
        </w:rPr>
        <w:t>on line</w:t>
      </w:r>
      <w:r w:rsidRPr="00A535E3">
        <w:rPr>
          <w:rFonts w:ascii="Arial" w:hAnsi="Arial" w:cs="Arial"/>
          <w:sz w:val="28"/>
          <w:szCs w:val="28"/>
        </w:rPr>
        <w:t xml:space="preserve"> si concluderà con un post sulle modalità utili per chiedere aiuto nel caso si viva una situazione simile a q</w:t>
      </w:r>
      <w:r w:rsidR="00ED33C3">
        <w:rPr>
          <w:rFonts w:ascii="Arial" w:hAnsi="Arial" w:cs="Arial"/>
          <w:sz w:val="28"/>
          <w:szCs w:val="28"/>
        </w:rPr>
        <w:t xml:space="preserve">uella vissuta dai nostri </w:t>
      </w:r>
      <w:r w:rsidR="00ED33C3" w:rsidRPr="00ED33C3">
        <w:rPr>
          <w:rFonts w:ascii="Arial" w:hAnsi="Arial" w:cs="Arial"/>
          <w:sz w:val="28"/>
          <w:szCs w:val="28"/>
        </w:rPr>
        <w:t>#</w:t>
      </w:r>
      <w:proofErr w:type="spellStart"/>
      <w:r w:rsidR="00ED33C3" w:rsidRPr="00ED33C3">
        <w:rPr>
          <w:rFonts w:ascii="Arial" w:hAnsi="Arial" w:cs="Arial"/>
          <w:sz w:val="28"/>
          <w:szCs w:val="28"/>
        </w:rPr>
        <w:t>Supererrori</w:t>
      </w:r>
      <w:proofErr w:type="spellEnd"/>
      <w:r w:rsidR="00ED33C3">
        <w:rPr>
          <w:rFonts w:ascii="Arial" w:hAnsi="Arial" w:cs="Arial"/>
          <w:sz w:val="28"/>
          <w:szCs w:val="28"/>
        </w:rPr>
        <w:t>.</w:t>
      </w:r>
    </w:p>
    <w:p w:rsidR="000D5868" w:rsidRPr="00A535E3" w:rsidRDefault="000D5868" w:rsidP="000D5868">
      <w:pPr>
        <w:jc w:val="both"/>
        <w:rPr>
          <w:rFonts w:ascii="Arial" w:hAnsi="Arial" w:cs="Arial"/>
          <w:sz w:val="28"/>
          <w:szCs w:val="28"/>
        </w:rPr>
      </w:pPr>
    </w:p>
    <w:p w:rsidR="000D5868" w:rsidRDefault="000D5868" w:rsidP="000D5868">
      <w:pPr>
        <w:jc w:val="both"/>
        <w:rPr>
          <w:rFonts w:ascii="Arial" w:hAnsi="Arial" w:cs="Arial"/>
          <w:sz w:val="28"/>
          <w:szCs w:val="28"/>
        </w:rPr>
      </w:pPr>
      <w:r w:rsidRPr="00A535E3">
        <w:rPr>
          <w:rFonts w:ascii="Arial" w:hAnsi="Arial" w:cs="Arial"/>
          <w:sz w:val="28"/>
          <w:szCs w:val="28"/>
        </w:rPr>
        <w:t xml:space="preserve">A partire da </w:t>
      </w:r>
      <w:r w:rsidRPr="00ED33C3">
        <w:rPr>
          <w:rFonts w:ascii="Arial" w:hAnsi="Arial" w:cs="Arial"/>
          <w:b/>
          <w:sz w:val="28"/>
          <w:szCs w:val="28"/>
        </w:rPr>
        <w:t>giovedì 28 settembre</w:t>
      </w:r>
      <w:r w:rsidR="00ED33C3">
        <w:rPr>
          <w:rFonts w:ascii="Arial" w:hAnsi="Arial" w:cs="Arial"/>
          <w:sz w:val="28"/>
          <w:szCs w:val="28"/>
        </w:rPr>
        <w:t>,</w:t>
      </w:r>
      <w:r w:rsidRPr="00A535E3">
        <w:rPr>
          <w:rFonts w:ascii="Arial" w:hAnsi="Arial" w:cs="Arial"/>
          <w:sz w:val="28"/>
          <w:szCs w:val="28"/>
        </w:rPr>
        <w:t xml:space="preserve"> sarà </w:t>
      </w:r>
      <w:r w:rsidRPr="00ED33C3">
        <w:rPr>
          <w:rFonts w:ascii="Arial" w:hAnsi="Arial" w:cs="Arial"/>
          <w:i/>
          <w:sz w:val="28"/>
          <w:szCs w:val="28"/>
        </w:rPr>
        <w:t>on line</w:t>
      </w:r>
      <w:r w:rsidRPr="00A535E3">
        <w:rPr>
          <w:rFonts w:ascii="Arial" w:hAnsi="Arial" w:cs="Arial"/>
          <w:sz w:val="28"/>
          <w:szCs w:val="28"/>
        </w:rPr>
        <w:t xml:space="preserve"> il primo e</w:t>
      </w:r>
      <w:r w:rsidR="00091DD6">
        <w:rPr>
          <w:rFonts w:ascii="Arial" w:hAnsi="Arial" w:cs="Arial"/>
          <w:sz w:val="28"/>
          <w:szCs w:val="28"/>
        </w:rPr>
        <w:t>pisodio della nuova miniserie e</w:t>
      </w:r>
      <w:r w:rsidRPr="00A535E3">
        <w:rPr>
          <w:rFonts w:ascii="Arial" w:hAnsi="Arial" w:cs="Arial"/>
          <w:sz w:val="28"/>
          <w:szCs w:val="28"/>
        </w:rPr>
        <w:t xml:space="preserve"> dal mese di ottobre, dopo una prima fase virale sui </w:t>
      </w:r>
      <w:r w:rsidRPr="00ED33C3">
        <w:rPr>
          <w:rFonts w:ascii="Arial" w:hAnsi="Arial" w:cs="Arial"/>
          <w:i/>
          <w:sz w:val="28"/>
          <w:szCs w:val="28"/>
        </w:rPr>
        <w:t>social network</w:t>
      </w:r>
      <w:r w:rsidR="00ED33C3">
        <w:rPr>
          <w:rFonts w:ascii="Arial" w:hAnsi="Arial" w:cs="Arial"/>
          <w:sz w:val="28"/>
          <w:szCs w:val="28"/>
        </w:rPr>
        <w:t>,</w:t>
      </w:r>
      <w:r w:rsidRPr="00A535E3">
        <w:rPr>
          <w:rFonts w:ascii="Arial" w:hAnsi="Arial" w:cs="Arial"/>
          <w:sz w:val="28"/>
          <w:szCs w:val="28"/>
        </w:rPr>
        <w:t xml:space="preserve"> la campagna “</w:t>
      </w:r>
      <w:r w:rsidRPr="00A535E3">
        <w:rPr>
          <w:rFonts w:ascii="Arial" w:hAnsi="Arial" w:cs="Arial"/>
          <w:b/>
          <w:sz w:val="28"/>
          <w:szCs w:val="28"/>
        </w:rPr>
        <w:t>6 settimane per un web sicuro</w:t>
      </w:r>
      <w:r w:rsidR="00ED33C3">
        <w:rPr>
          <w:rFonts w:ascii="Arial" w:hAnsi="Arial" w:cs="Arial"/>
          <w:sz w:val="28"/>
          <w:szCs w:val="28"/>
        </w:rPr>
        <w:t>” approderà</w:t>
      </w:r>
      <w:r w:rsidRPr="00A535E3">
        <w:rPr>
          <w:rFonts w:ascii="Arial" w:hAnsi="Arial" w:cs="Arial"/>
          <w:sz w:val="28"/>
          <w:szCs w:val="28"/>
        </w:rPr>
        <w:t xml:space="preserve"> in televisione con passaggi sulle reti </w:t>
      </w:r>
      <w:r w:rsidRPr="00A535E3">
        <w:rPr>
          <w:rFonts w:ascii="Arial" w:hAnsi="Arial" w:cs="Arial"/>
          <w:b/>
          <w:sz w:val="28"/>
          <w:szCs w:val="28"/>
        </w:rPr>
        <w:t>Rai</w:t>
      </w:r>
      <w:r w:rsidRPr="00A535E3">
        <w:rPr>
          <w:rFonts w:ascii="Arial" w:hAnsi="Arial" w:cs="Arial"/>
          <w:sz w:val="28"/>
          <w:szCs w:val="28"/>
        </w:rPr>
        <w:t xml:space="preserve">, </w:t>
      </w:r>
      <w:r w:rsidRPr="00A535E3">
        <w:rPr>
          <w:rFonts w:ascii="Arial" w:hAnsi="Arial" w:cs="Arial"/>
          <w:b/>
          <w:sz w:val="28"/>
          <w:szCs w:val="28"/>
        </w:rPr>
        <w:t>Mediaset</w:t>
      </w:r>
      <w:r w:rsidRPr="00A535E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535E3">
        <w:rPr>
          <w:rFonts w:ascii="Arial" w:hAnsi="Arial" w:cs="Arial"/>
          <w:b/>
          <w:sz w:val="28"/>
          <w:szCs w:val="28"/>
        </w:rPr>
        <w:t>Sky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 e </w:t>
      </w:r>
      <w:r w:rsidRPr="00A535E3">
        <w:rPr>
          <w:rFonts w:ascii="Arial" w:hAnsi="Arial" w:cs="Arial"/>
          <w:b/>
          <w:sz w:val="28"/>
          <w:szCs w:val="28"/>
        </w:rPr>
        <w:t>La7</w:t>
      </w:r>
      <w:r w:rsidRPr="00A535E3">
        <w:rPr>
          <w:rFonts w:ascii="Arial" w:hAnsi="Arial" w:cs="Arial"/>
          <w:sz w:val="28"/>
          <w:szCs w:val="28"/>
        </w:rPr>
        <w:t>.</w:t>
      </w:r>
    </w:p>
    <w:p w:rsidR="00B9446C" w:rsidRDefault="00B9446C" w:rsidP="000D5868">
      <w:pPr>
        <w:jc w:val="both"/>
        <w:rPr>
          <w:rFonts w:ascii="Arial" w:hAnsi="Arial" w:cs="Arial"/>
          <w:sz w:val="28"/>
          <w:szCs w:val="28"/>
        </w:rPr>
      </w:pPr>
    </w:p>
    <w:p w:rsidR="00B9446C" w:rsidRDefault="00B9446C" w:rsidP="00B9446C">
      <w:pPr>
        <w:rPr>
          <w:rFonts w:ascii="Arial" w:eastAsiaTheme="minorHAnsi" w:hAnsi="Arial" w:cs="Arial"/>
          <w:sz w:val="28"/>
          <w:szCs w:val="28"/>
          <w:lang w:eastAsia="en-US"/>
        </w:rPr>
      </w:pPr>
      <w:r w:rsidRPr="00B9446C">
        <w:rPr>
          <w:rFonts w:ascii="Arial" w:eastAsiaTheme="minorHAnsi" w:hAnsi="Arial" w:cs="Arial"/>
          <w:sz w:val="28"/>
          <w:szCs w:val="28"/>
          <w:lang w:eastAsia="en-US"/>
        </w:rPr>
        <w:t xml:space="preserve">Il programma 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settimanale </w:t>
      </w:r>
      <w:r w:rsidRPr="00B9446C">
        <w:rPr>
          <w:rFonts w:ascii="Arial" w:eastAsiaTheme="minorHAnsi" w:hAnsi="Arial" w:cs="Arial"/>
          <w:sz w:val="28"/>
          <w:szCs w:val="28"/>
          <w:lang w:eastAsia="en-US"/>
        </w:rPr>
        <w:t>prevede:</w:t>
      </w:r>
    </w:p>
    <w:p w:rsidR="00B9446C" w:rsidRPr="00B9446C" w:rsidRDefault="00B9446C" w:rsidP="00B9446C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:rsidR="00B9446C" w:rsidRPr="009374F2" w:rsidRDefault="00B9446C" w:rsidP="009374F2">
      <w:pPr>
        <w:pStyle w:val="Paragrafoelenco"/>
        <w:numPr>
          <w:ilvl w:val="0"/>
          <w:numId w:val="1"/>
        </w:numPr>
        <w:rPr>
          <w:rFonts w:ascii="Arial" w:eastAsiaTheme="minorHAnsi" w:hAnsi="Arial" w:cs="Arial"/>
          <w:sz w:val="28"/>
          <w:szCs w:val="28"/>
          <w:lang w:eastAsia="en-US"/>
        </w:rPr>
      </w:pPr>
      <w:r w:rsidRPr="009374F2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>Prima settimana</w:t>
      </w:r>
      <w:r w:rsidRPr="009374F2">
        <w:rPr>
          <w:rFonts w:ascii="Arial" w:eastAsiaTheme="minorHAnsi" w:hAnsi="Arial" w:cs="Arial"/>
          <w:b/>
          <w:sz w:val="28"/>
          <w:szCs w:val="28"/>
          <w:lang w:eastAsia="en-US"/>
        </w:rPr>
        <w:t>:</w:t>
      </w:r>
      <w:r w:rsidRPr="009374F2">
        <w:rPr>
          <w:rFonts w:ascii="Arial" w:eastAsiaTheme="minorHAnsi" w:hAnsi="Arial" w:cs="Arial"/>
          <w:sz w:val="28"/>
          <w:szCs w:val="28"/>
          <w:lang w:eastAsia="en-US"/>
        </w:rPr>
        <w:t xml:space="preserve"> episodio 1 (</w:t>
      </w:r>
      <w:r w:rsidRPr="009374F2">
        <w:rPr>
          <w:rFonts w:ascii="Arial" w:eastAsiaTheme="minorHAnsi" w:hAnsi="Arial" w:cs="Arial"/>
          <w:i/>
          <w:sz w:val="28"/>
          <w:szCs w:val="28"/>
          <w:lang w:eastAsia="en-US"/>
        </w:rPr>
        <w:t>Chat Woman</w:t>
      </w:r>
      <w:r w:rsidRPr="009374F2">
        <w:rPr>
          <w:rFonts w:ascii="Arial" w:eastAsiaTheme="minorHAnsi" w:hAnsi="Arial" w:cs="Arial"/>
          <w:sz w:val="28"/>
          <w:szCs w:val="28"/>
          <w:lang w:eastAsia="en-US"/>
        </w:rPr>
        <w:t>).</w:t>
      </w:r>
    </w:p>
    <w:p w:rsidR="00B9446C" w:rsidRPr="00B9446C" w:rsidRDefault="00B9446C" w:rsidP="00B9446C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:rsidR="00B9446C" w:rsidRPr="009374F2" w:rsidRDefault="00B9446C" w:rsidP="009374F2">
      <w:pPr>
        <w:pStyle w:val="Paragrafoelenco"/>
        <w:numPr>
          <w:ilvl w:val="0"/>
          <w:numId w:val="1"/>
        </w:numPr>
        <w:rPr>
          <w:rFonts w:ascii="Arial" w:eastAsiaTheme="minorHAnsi" w:hAnsi="Arial" w:cs="Arial"/>
          <w:sz w:val="28"/>
          <w:szCs w:val="28"/>
          <w:lang w:eastAsia="en-US"/>
        </w:rPr>
      </w:pPr>
      <w:r w:rsidRPr="009374F2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>Seconda settimana:</w:t>
      </w:r>
      <w:r w:rsidRPr="009374F2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r w:rsidRPr="009374F2">
        <w:rPr>
          <w:rFonts w:ascii="Arial" w:eastAsiaTheme="minorHAnsi" w:hAnsi="Arial" w:cs="Arial"/>
          <w:sz w:val="28"/>
          <w:szCs w:val="28"/>
          <w:lang w:eastAsia="en-US"/>
        </w:rPr>
        <w:t>episodio 2 (</w:t>
      </w:r>
      <w:r w:rsidRPr="009374F2">
        <w:rPr>
          <w:rFonts w:ascii="Arial" w:eastAsiaTheme="minorHAnsi" w:hAnsi="Arial" w:cs="Arial"/>
          <w:i/>
          <w:sz w:val="28"/>
          <w:szCs w:val="28"/>
          <w:lang w:eastAsia="en-US"/>
        </w:rPr>
        <w:t>Tempestata</w:t>
      </w:r>
      <w:r w:rsidRPr="009374F2">
        <w:rPr>
          <w:rFonts w:ascii="Arial" w:eastAsiaTheme="minorHAnsi" w:hAnsi="Arial" w:cs="Arial"/>
          <w:sz w:val="28"/>
          <w:szCs w:val="28"/>
          <w:lang w:eastAsia="en-US"/>
        </w:rPr>
        <w:t>).</w:t>
      </w:r>
    </w:p>
    <w:p w:rsidR="00B9446C" w:rsidRPr="00B9446C" w:rsidRDefault="00B9446C" w:rsidP="00B9446C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:rsidR="00B9446C" w:rsidRPr="009374F2" w:rsidRDefault="00B9446C" w:rsidP="009374F2">
      <w:pPr>
        <w:pStyle w:val="Paragrafoelenco"/>
        <w:numPr>
          <w:ilvl w:val="0"/>
          <w:numId w:val="1"/>
        </w:numPr>
        <w:rPr>
          <w:rFonts w:ascii="Arial" w:eastAsiaTheme="minorHAnsi" w:hAnsi="Arial" w:cs="Arial"/>
          <w:sz w:val="28"/>
          <w:szCs w:val="28"/>
          <w:lang w:eastAsia="en-US"/>
        </w:rPr>
      </w:pPr>
      <w:r w:rsidRPr="009374F2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>Terza settimana:</w:t>
      </w:r>
      <w:r w:rsidRPr="009374F2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r w:rsidRPr="009374F2">
        <w:rPr>
          <w:rFonts w:ascii="Arial" w:eastAsiaTheme="minorHAnsi" w:hAnsi="Arial" w:cs="Arial"/>
          <w:sz w:val="28"/>
          <w:szCs w:val="28"/>
          <w:lang w:eastAsia="en-US"/>
        </w:rPr>
        <w:t>episodio 3 (</w:t>
      </w:r>
      <w:r w:rsidRPr="009374F2">
        <w:rPr>
          <w:rFonts w:ascii="Arial" w:eastAsiaTheme="minorHAnsi" w:hAnsi="Arial" w:cs="Arial"/>
          <w:i/>
          <w:sz w:val="28"/>
          <w:szCs w:val="28"/>
          <w:lang w:eastAsia="en-US"/>
        </w:rPr>
        <w:t xml:space="preserve">Silver </w:t>
      </w:r>
      <w:proofErr w:type="spellStart"/>
      <w:r w:rsidRPr="009374F2">
        <w:rPr>
          <w:rFonts w:ascii="Arial" w:eastAsiaTheme="minorHAnsi" w:hAnsi="Arial" w:cs="Arial"/>
          <w:i/>
          <w:sz w:val="28"/>
          <w:szCs w:val="28"/>
          <w:lang w:eastAsia="en-US"/>
        </w:rPr>
        <w:t>Selfie</w:t>
      </w:r>
      <w:proofErr w:type="spellEnd"/>
      <w:r w:rsidRPr="009374F2">
        <w:rPr>
          <w:rFonts w:ascii="Arial" w:eastAsiaTheme="minorHAnsi" w:hAnsi="Arial" w:cs="Arial"/>
          <w:sz w:val="28"/>
          <w:szCs w:val="28"/>
          <w:lang w:eastAsia="en-US"/>
        </w:rPr>
        <w:t>).</w:t>
      </w:r>
    </w:p>
    <w:p w:rsidR="00B9446C" w:rsidRPr="00B9446C" w:rsidRDefault="00B9446C" w:rsidP="00B9446C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:rsidR="00B9446C" w:rsidRPr="009374F2" w:rsidRDefault="00B9446C" w:rsidP="009374F2">
      <w:pPr>
        <w:pStyle w:val="Paragrafoelenco"/>
        <w:numPr>
          <w:ilvl w:val="0"/>
          <w:numId w:val="1"/>
        </w:numPr>
        <w:rPr>
          <w:rFonts w:ascii="Arial" w:eastAsiaTheme="minorHAnsi" w:hAnsi="Arial" w:cs="Arial"/>
          <w:sz w:val="28"/>
          <w:szCs w:val="28"/>
          <w:lang w:eastAsia="en-US"/>
        </w:rPr>
      </w:pPr>
      <w:r w:rsidRPr="009374F2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>Quarta settimana</w:t>
      </w:r>
      <w:r w:rsidRPr="009374F2">
        <w:rPr>
          <w:rFonts w:ascii="Arial" w:eastAsiaTheme="minorHAnsi" w:hAnsi="Arial" w:cs="Arial"/>
          <w:b/>
          <w:sz w:val="28"/>
          <w:szCs w:val="28"/>
          <w:lang w:eastAsia="en-US"/>
        </w:rPr>
        <w:t>:</w:t>
      </w:r>
      <w:r w:rsidRPr="009374F2">
        <w:rPr>
          <w:rFonts w:ascii="Arial" w:eastAsiaTheme="minorHAnsi" w:hAnsi="Arial" w:cs="Arial"/>
          <w:sz w:val="28"/>
          <w:szCs w:val="28"/>
          <w:lang w:eastAsia="en-US"/>
        </w:rPr>
        <w:t xml:space="preserve"> episodio 4 (La </w:t>
      </w:r>
      <w:r w:rsidRPr="009374F2">
        <w:rPr>
          <w:rFonts w:ascii="Arial" w:eastAsiaTheme="minorHAnsi" w:hAnsi="Arial" w:cs="Arial"/>
          <w:i/>
          <w:sz w:val="28"/>
          <w:szCs w:val="28"/>
          <w:lang w:eastAsia="en-US"/>
        </w:rPr>
        <w:t>Ragazza Visibile</w:t>
      </w:r>
      <w:r w:rsidRPr="009374F2">
        <w:rPr>
          <w:rFonts w:ascii="Arial" w:eastAsiaTheme="minorHAnsi" w:hAnsi="Arial" w:cs="Arial"/>
          <w:sz w:val="28"/>
          <w:szCs w:val="28"/>
          <w:lang w:eastAsia="en-US"/>
        </w:rPr>
        <w:t>).</w:t>
      </w:r>
    </w:p>
    <w:p w:rsidR="00B9446C" w:rsidRPr="00B9446C" w:rsidRDefault="00B9446C" w:rsidP="00B9446C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:rsidR="00B9446C" w:rsidRPr="009374F2" w:rsidRDefault="00B9446C" w:rsidP="009374F2">
      <w:pPr>
        <w:pStyle w:val="Paragrafoelenco"/>
        <w:numPr>
          <w:ilvl w:val="0"/>
          <w:numId w:val="1"/>
        </w:numPr>
        <w:rPr>
          <w:rFonts w:ascii="Arial" w:eastAsiaTheme="minorHAnsi" w:hAnsi="Arial" w:cs="Arial"/>
          <w:sz w:val="28"/>
          <w:szCs w:val="28"/>
          <w:lang w:eastAsia="en-US"/>
        </w:rPr>
      </w:pPr>
      <w:r w:rsidRPr="009374F2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>Quinta settimana</w:t>
      </w:r>
      <w:r w:rsidRPr="009374F2">
        <w:rPr>
          <w:rFonts w:ascii="Arial" w:eastAsiaTheme="minorHAnsi" w:hAnsi="Arial" w:cs="Arial"/>
          <w:b/>
          <w:sz w:val="28"/>
          <w:szCs w:val="28"/>
          <w:lang w:eastAsia="en-US"/>
        </w:rPr>
        <w:t>:</w:t>
      </w:r>
      <w:r w:rsidRPr="009374F2">
        <w:rPr>
          <w:rFonts w:ascii="Arial" w:eastAsiaTheme="minorHAnsi" w:hAnsi="Arial" w:cs="Arial"/>
          <w:sz w:val="28"/>
          <w:szCs w:val="28"/>
          <w:lang w:eastAsia="en-US"/>
        </w:rPr>
        <w:t xml:space="preserve"> episodio 5 (L’</w:t>
      </w:r>
      <w:r w:rsidRPr="009374F2">
        <w:rPr>
          <w:rFonts w:ascii="Arial" w:eastAsiaTheme="minorHAnsi" w:hAnsi="Arial" w:cs="Arial"/>
          <w:i/>
          <w:sz w:val="28"/>
          <w:szCs w:val="28"/>
          <w:lang w:eastAsia="en-US"/>
        </w:rPr>
        <w:t xml:space="preserve">Uomo </w:t>
      </w:r>
      <w:proofErr w:type="spellStart"/>
      <w:r w:rsidRPr="009374F2">
        <w:rPr>
          <w:rFonts w:ascii="Arial" w:eastAsiaTheme="minorHAnsi" w:hAnsi="Arial" w:cs="Arial"/>
          <w:i/>
          <w:sz w:val="28"/>
          <w:szCs w:val="28"/>
          <w:lang w:eastAsia="en-US"/>
        </w:rPr>
        <w:t>Taggo</w:t>
      </w:r>
      <w:proofErr w:type="spellEnd"/>
      <w:r w:rsidRPr="009374F2">
        <w:rPr>
          <w:rFonts w:ascii="Arial" w:eastAsiaTheme="minorHAnsi" w:hAnsi="Arial" w:cs="Arial"/>
          <w:sz w:val="28"/>
          <w:szCs w:val="28"/>
          <w:lang w:eastAsia="en-US"/>
        </w:rPr>
        <w:t>).</w:t>
      </w:r>
    </w:p>
    <w:p w:rsidR="00B9446C" w:rsidRPr="00B9446C" w:rsidRDefault="00B9446C" w:rsidP="00B9446C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:rsidR="00B9446C" w:rsidRPr="009374F2" w:rsidRDefault="00B9446C" w:rsidP="009374F2">
      <w:pPr>
        <w:pStyle w:val="Paragrafoelenco"/>
        <w:numPr>
          <w:ilvl w:val="0"/>
          <w:numId w:val="1"/>
        </w:numPr>
        <w:rPr>
          <w:rFonts w:ascii="Arial" w:eastAsiaTheme="minorHAnsi" w:hAnsi="Arial" w:cs="Arial"/>
          <w:sz w:val="28"/>
          <w:szCs w:val="28"/>
          <w:lang w:eastAsia="en-US"/>
        </w:rPr>
      </w:pPr>
      <w:r w:rsidRPr="009374F2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>Sesta settimana:</w:t>
      </w:r>
      <w:r w:rsidRPr="009374F2">
        <w:rPr>
          <w:rFonts w:ascii="Arial" w:eastAsiaTheme="minorHAnsi" w:hAnsi="Arial" w:cs="Arial"/>
          <w:sz w:val="28"/>
          <w:szCs w:val="28"/>
          <w:lang w:eastAsia="en-US"/>
        </w:rPr>
        <w:t xml:space="preserve"> episodio 6 (</w:t>
      </w:r>
      <w:r w:rsidRPr="009374F2">
        <w:rPr>
          <w:rFonts w:ascii="Arial" w:eastAsiaTheme="minorHAnsi" w:hAnsi="Arial" w:cs="Arial"/>
          <w:i/>
          <w:sz w:val="28"/>
          <w:szCs w:val="28"/>
          <w:lang w:eastAsia="en-US"/>
        </w:rPr>
        <w:t xml:space="preserve">Il </w:t>
      </w:r>
      <w:proofErr w:type="spellStart"/>
      <w:r w:rsidRPr="009374F2">
        <w:rPr>
          <w:rFonts w:ascii="Arial" w:eastAsiaTheme="minorHAnsi" w:hAnsi="Arial" w:cs="Arial"/>
          <w:i/>
          <w:sz w:val="28"/>
          <w:szCs w:val="28"/>
          <w:lang w:eastAsia="en-US"/>
        </w:rPr>
        <w:t>Postatore</w:t>
      </w:r>
      <w:proofErr w:type="spellEnd"/>
      <w:r w:rsidRPr="009374F2">
        <w:rPr>
          <w:rFonts w:ascii="Arial" w:eastAsiaTheme="minorHAnsi" w:hAnsi="Arial" w:cs="Arial"/>
          <w:i/>
          <w:sz w:val="28"/>
          <w:szCs w:val="28"/>
          <w:lang w:eastAsia="en-US"/>
        </w:rPr>
        <w:t xml:space="preserve"> Nero</w:t>
      </w:r>
      <w:r w:rsidRPr="009374F2">
        <w:rPr>
          <w:rFonts w:ascii="Arial" w:eastAsiaTheme="minorHAnsi" w:hAnsi="Arial" w:cs="Arial"/>
          <w:sz w:val="28"/>
          <w:szCs w:val="28"/>
          <w:lang w:eastAsia="en-US"/>
        </w:rPr>
        <w:t xml:space="preserve"> e </w:t>
      </w:r>
      <w:r w:rsidRPr="009374F2">
        <w:rPr>
          <w:rFonts w:ascii="Arial" w:eastAsiaTheme="minorHAnsi" w:hAnsi="Arial" w:cs="Arial"/>
          <w:i/>
          <w:sz w:val="28"/>
          <w:szCs w:val="28"/>
          <w:lang w:eastAsia="en-US"/>
        </w:rPr>
        <w:t xml:space="preserve">L’Incredibile </w:t>
      </w:r>
      <w:proofErr w:type="spellStart"/>
      <w:r w:rsidRPr="009374F2">
        <w:rPr>
          <w:rFonts w:ascii="Arial" w:eastAsiaTheme="minorHAnsi" w:hAnsi="Arial" w:cs="Arial"/>
          <w:i/>
          <w:sz w:val="28"/>
          <w:szCs w:val="28"/>
          <w:lang w:eastAsia="en-US"/>
        </w:rPr>
        <w:t>Url</w:t>
      </w:r>
      <w:proofErr w:type="spellEnd"/>
      <w:r w:rsidRPr="009374F2">
        <w:rPr>
          <w:rFonts w:ascii="Arial" w:eastAsiaTheme="minorHAnsi" w:hAnsi="Arial" w:cs="Arial"/>
          <w:sz w:val="28"/>
          <w:szCs w:val="28"/>
          <w:lang w:eastAsia="en-US"/>
        </w:rPr>
        <w:t>).</w:t>
      </w:r>
    </w:p>
    <w:p w:rsidR="00B9446C" w:rsidRPr="00A535E3" w:rsidRDefault="00B9446C" w:rsidP="000D5868">
      <w:pPr>
        <w:jc w:val="both"/>
        <w:rPr>
          <w:rFonts w:ascii="Arial" w:hAnsi="Arial" w:cs="Arial"/>
          <w:sz w:val="28"/>
          <w:szCs w:val="28"/>
        </w:rPr>
      </w:pPr>
    </w:p>
    <w:p w:rsidR="000D5868" w:rsidRPr="00A535E3" w:rsidRDefault="000D5868" w:rsidP="000D5868">
      <w:pPr>
        <w:jc w:val="both"/>
        <w:rPr>
          <w:rFonts w:ascii="Arial" w:hAnsi="Arial" w:cs="Arial"/>
          <w:sz w:val="28"/>
          <w:szCs w:val="28"/>
        </w:rPr>
      </w:pPr>
      <w:r w:rsidRPr="00A535E3">
        <w:rPr>
          <w:rFonts w:ascii="Arial" w:hAnsi="Arial" w:cs="Arial"/>
          <w:sz w:val="28"/>
          <w:szCs w:val="28"/>
        </w:rPr>
        <w:t>L’obiettivo della campagna dei #</w:t>
      </w:r>
      <w:proofErr w:type="spellStart"/>
      <w:r w:rsidRPr="00A535E3">
        <w:rPr>
          <w:rFonts w:ascii="Arial" w:hAnsi="Arial" w:cs="Arial"/>
          <w:sz w:val="28"/>
          <w:szCs w:val="28"/>
        </w:rPr>
        <w:t>Supererrori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 è aiutare bambine e bambini e ragazze e ragazzi a compr</w:t>
      </w:r>
      <w:r w:rsidR="00ED33C3">
        <w:rPr>
          <w:rFonts w:ascii="Arial" w:hAnsi="Arial" w:cs="Arial"/>
          <w:sz w:val="28"/>
          <w:szCs w:val="28"/>
        </w:rPr>
        <w:t>endere meglio i pericoli della R</w:t>
      </w:r>
      <w:r w:rsidRPr="00A535E3">
        <w:rPr>
          <w:rFonts w:ascii="Arial" w:hAnsi="Arial" w:cs="Arial"/>
          <w:sz w:val="28"/>
          <w:szCs w:val="28"/>
        </w:rPr>
        <w:t>ete e, attraverso le disavventure dei suoi protagonisti, insegnare come prevenire questi rischi, utilizzando con consapevolezza le risorse di Internet. Le e i docenti potranno scaricare dalla pagina dedicata di Generazioni Connesse il materiale didattico di approfondimento per ognuna delle tematiche affrontate, utilizzandolo come  supporto nell’attività di formazione e sensibilizzazione in classe. Le avventure dei #</w:t>
      </w:r>
      <w:proofErr w:type="spellStart"/>
      <w:r w:rsidRPr="00A535E3">
        <w:rPr>
          <w:rFonts w:ascii="Arial" w:hAnsi="Arial" w:cs="Arial"/>
          <w:sz w:val="28"/>
          <w:szCs w:val="28"/>
        </w:rPr>
        <w:t>Supererrori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 potranno aiutare anche i genitori a comprendere con più facilità atteggiamenti anomali nei comportamenti </w:t>
      </w:r>
      <w:r w:rsidR="00ED33C3">
        <w:rPr>
          <w:rFonts w:ascii="Arial" w:hAnsi="Arial" w:cs="Arial"/>
          <w:sz w:val="28"/>
          <w:szCs w:val="28"/>
        </w:rPr>
        <w:t xml:space="preserve">delle proprie figlie e </w:t>
      </w:r>
      <w:r w:rsidRPr="00A535E3">
        <w:rPr>
          <w:rFonts w:ascii="Arial" w:hAnsi="Arial" w:cs="Arial"/>
          <w:sz w:val="28"/>
          <w:szCs w:val="28"/>
        </w:rPr>
        <w:t>dei propri figli, indicativi di qualche disagio.</w:t>
      </w:r>
    </w:p>
    <w:p w:rsidR="000D5868" w:rsidRPr="00A535E3" w:rsidRDefault="000D5868" w:rsidP="000D5868">
      <w:pPr>
        <w:jc w:val="both"/>
        <w:rPr>
          <w:rFonts w:ascii="Arial" w:hAnsi="Arial" w:cs="Arial"/>
          <w:sz w:val="28"/>
          <w:szCs w:val="28"/>
        </w:rPr>
      </w:pPr>
    </w:p>
    <w:p w:rsidR="000D5868" w:rsidRPr="00A535E3" w:rsidRDefault="000D5868" w:rsidP="000D5868">
      <w:pPr>
        <w:jc w:val="both"/>
        <w:rPr>
          <w:rFonts w:ascii="Arial" w:hAnsi="Arial" w:cs="Arial"/>
          <w:sz w:val="28"/>
          <w:szCs w:val="28"/>
        </w:rPr>
      </w:pPr>
      <w:r w:rsidRPr="00A535E3">
        <w:rPr>
          <w:rFonts w:ascii="Arial" w:hAnsi="Arial" w:cs="Arial"/>
          <w:sz w:val="28"/>
          <w:szCs w:val="28"/>
        </w:rPr>
        <w:t xml:space="preserve">La campagna “6 settimane per un web sicuro” è anche un’occasione per conoscere i servizi promossi da Generazioni Connesse come la </w:t>
      </w:r>
      <w:r w:rsidRPr="00A535E3">
        <w:rPr>
          <w:rFonts w:ascii="Arial" w:hAnsi="Arial" w:cs="Arial"/>
          <w:b/>
          <w:sz w:val="28"/>
          <w:szCs w:val="28"/>
        </w:rPr>
        <w:t>Linea di ascolto 1.96.96</w:t>
      </w:r>
      <w:r w:rsidRPr="00A535E3">
        <w:rPr>
          <w:rFonts w:ascii="Arial" w:hAnsi="Arial" w:cs="Arial"/>
          <w:sz w:val="28"/>
          <w:szCs w:val="28"/>
        </w:rPr>
        <w:t xml:space="preserve">, </w:t>
      </w:r>
      <w:r w:rsidRPr="00A535E3">
        <w:rPr>
          <w:rFonts w:ascii="Arial" w:hAnsi="Arial" w:cs="Arial"/>
          <w:b/>
          <w:sz w:val="28"/>
          <w:szCs w:val="28"/>
        </w:rPr>
        <w:t xml:space="preserve">Child </w:t>
      </w:r>
      <w:proofErr w:type="spellStart"/>
      <w:r w:rsidRPr="00A535E3">
        <w:rPr>
          <w:rFonts w:ascii="Arial" w:hAnsi="Arial" w:cs="Arial"/>
          <w:b/>
          <w:sz w:val="28"/>
          <w:szCs w:val="28"/>
        </w:rPr>
        <w:t>Helpline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 (anche via chat)</w:t>
      </w:r>
      <w:r w:rsidR="00091DD6">
        <w:rPr>
          <w:rFonts w:ascii="Arial" w:hAnsi="Arial" w:cs="Arial"/>
          <w:sz w:val="28"/>
          <w:szCs w:val="28"/>
        </w:rPr>
        <w:t>,</w:t>
      </w:r>
      <w:r w:rsidRPr="00A535E3">
        <w:rPr>
          <w:rFonts w:ascii="Arial" w:hAnsi="Arial" w:cs="Arial"/>
          <w:sz w:val="28"/>
          <w:szCs w:val="28"/>
        </w:rPr>
        <w:t xml:space="preserve"> attiva </w:t>
      </w:r>
      <w:r w:rsidR="00A535E3" w:rsidRPr="00A535E3">
        <w:rPr>
          <w:rFonts w:ascii="Arial" w:hAnsi="Arial" w:cs="Arial"/>
          <w:sz w:val="28"/>
          <w:szCs w:val="28"/>
        </w:rPr>
        <w:t>24 ore su 24 per 7 giorni alla settimana</w:t>
      </w:r>
      <w:r w:rsidRPr="00A535E3">
        <w:rPr>
          <w:rFonts w:ascii="Arial" w:hAnsi="Arial" w:cs="Arial"/>
          <w:sz w:val="28"/>
          <w:szCs w:val="28"/>
        </w:rPr>
        <w:t xml:space="preserve">, gestita da </w:t>
      </w:r>
      <w:r w:rsidR="00AB426E">
        <w:rPr>
          <w:rFonts w:ascii="Arial" w:hAnsi="Arial" w:cs="Arial"/>
          <w:sz w:val="28"/>
          <w:szCs w:val="28"/>
        </w:rPr>
        <w:t>“</w:t>
      </w:r>
      <w:r w:rsidRPr="00A535E3">
        <w:rPr>
          <w:rFonts w:ascii="Arial" w:hAnsi="Arial" w:cs="Arial"/>
          <w:sz w:val="28"/>
          <w:szCs w:val="28"/>
        </w:rPr>
        <w:t>Il Telefono Azzurro</w:t>
      </w:r>
      <w:r w:rsidR="00AB426E">
        <w:rPr>
          <w:rFonts w:ascii="Arial" w:hAnsi="Arial" w:cs="Arial"/>
          <w:sz w:val="28"/>
          <w:szCs w:val="28"/>
        </w:rPr>
        <w:t>”</w:t>
      </w:r>
      <w:r w:rsidR="00091DD6">
        <w:rPr>
          <w:rFonts w:ascii="Arial" w:hAnsi="Arial" w:cs="Arial"/>
          <w:sz w:val="28"/>
          <w:szCs w:val="28"/>
        </w:rPr>
        <w:t>,</w:t>
      </w:r>
      <w:r w:rsidRPr="00A535E3">
        <w:rPr>
          <w:rFonts w:ascii="Arial" w:hAnsi="Arial" w:cs="Arial"/>
          <w:sz w:val="28"/>
          <w:szCs w:val="28"/>
        </w:rPr>
        <w:t xml:space="preserve"> e le due linee per segnalare la presenza di materiale pedopornografico e contenuti illegali in rete (http://www.azzurro.it/it/clicca-e-segnala di SOS Il Telefono Azzurro </w:t>
      </w:r>
      <w:proofErr w:type="spellStart"/>
      <w:r w:rsidRPr="00A535E3">
        <w:rPr>
          <w:rFonts w:ascii="Arial" w:hAnsi="Arial" w:cs="Arial"/>
          <w:sz w:val="28"/>
          <w:szCs w:val="28"/>
        </w:rPr>
        <w:lastRenderedPageBreak/>
        <w:t>Onlus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 e www.stop-it.it di </w:t>
      </w:r>
      <w:r w:rsidRPr="00AB426E">
        <w:rPr>
          <w:rFonts w:ascii="Arial" w:hAnsi="Arial" w:cs="Arial"/>
          <w:i/>
          <w:sz w:val="28"/>
          <w:szCs w:val="28"/>
        </w:rPr>
        <w:t xml:space="preserve">Save the </w:t>
      </w:r>
      <w:proofErr w:type="spellStart"/>
      <w:r w:rsidRPr="00AB426E">
        <w:rPr>
          <w:rFonts w:ascii="Arial" w:hAnsi="Arial" w:cs="Arial"/>
          <w:i/>
          <w:sz w:val="28"/>
          <w:szCs w:val="28"/>
        </w:rPr>
        <w:t>Children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 Italia </w:t>
      </w:r>
      <w:proofErr w:type="spellStart"/>
      <w:r w:rsidRPr="00A535E3">
        <w:rPr>
          <w:rFonts w:ascii="Arial" w:hAnsi="Arial" w:cs="Arial"/>
          <w:sz w:val="28"/>
          <w:szCs w:val="28"/>
        </w:rPr>
        <w:t>Onlus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). Per restare connessi con la campagna basterà seguire i profili </w:t>
      </w:r>
      <w:proofErr w:type="spellStart"/>
      <w:r w:rsidRPr="00AB426E">
        <w:rPr>
          <w:rFonts w:ascii="Arial" w:hAnsi="Arial" w:cs="Arial"/>
          <w:i/>
          <w:sz w:val="28"/>
          <w:szCs w:val="28"/>
        </w:rPr>
        <w:t>Facebook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B426E">
        <w:rPr>
          <w:rFonts w:ascii="Arial" w:hAnsi="Arial" w:cs="Arial"/>
          <w:i/>
          <w:sz w:val="28"/>
          <w:szCs w:val="28"/>
        </w:rPr>
        <w:t>Twitter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AB426E">
        <w:rPr>
          <w:rFonts w:ascii="Arial" w:hAnsi="Arial" w:cs="Arial"/>
          <w:i/>
          <w:sz w:val="28"/>
          <w:szCs w:val="28"/>
        </w:rPr>
        <w:t>Instagram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 di Generazioni Connesse attraverso gli </w:t>
      </w:r>
      <w:proofErr w:type="spellStart"/>
      <w:r w:rsidRPr="00AB426E">
        <w:rPr>
          <w:rFonts w:ascii="Arial" w:hAnsi="Arial" w:cs="Arial"/>
          <w:i/>
          <w:sz w:val="28"/>
          <w:szCs w:val="28"/>
        </w:rPr>
        <w:t>hashtag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 ufficiali </w:t>
      </w:r>
      <w:r w:rsidRPr="00A535E3">
        <w:rPr>
          <w:rFonts w:ascii="Arial" w:hAnsi="Arial" w:cs="Arial"/>
          <w:b/>
          <w:sz w:val="28"/>
          <w:szCs w:val="28"/>
        </w:rPr>
        <w:t>#</w:t>
      </w:r>
      <w:proofErr w:type="spellStart"/>
      <w:r w:rsidRPr="00A535E3">
        <w:rPr>
          <w:rFonts w:ascii="Arial" w:hAnsi="Arial" w:cs="Arial"/>
          <w:b/>
          <w:sz w:val="28"/>
          <w:szCs w:val="28"/>
        </w:rPr>
        <w:t>Supererrori</w:t>
      </w:r>
      <w:proofErr w:type="spellEnd"/>
      <w:r w:rsidRPr="00A535E3">
        <w:rPr>
          <w:rFonts w:ascii="Arial" w:hAnsi="Arial" w:cs="Arial"/>
          <w:sz w:val="28"/>
          <w:szCs w:val="28"/>
        </w:rPr>
        <w:t xml:space="preserve">, </w:t>
      </w:r>
      <w:r w:rsidRPr="00A535E3">
        <w:rPr>
          <w:rFonts w:ascii="Arial" w:hAnsi="Arial" w:cs="Arial"/>
          <w:b/>
          <w:sz w:val="28"/>
          <w:szCs w:val="28"/>
        </w:rPr>
        <w:t>#</w:t>
      </w:r>
      <w:proofErr w:type="spellStart"/>
      <w:r w:rsidRPr="00A535E3">
        <w:rPr>
          <w:rFonts w:ascii="Arial" w:hAnsi="Arial" w:cs="Arial"/>
          <w:b/>
          <w:sz w:val="28"/>
          <w:szCs w:val="28"/>
        </w:rPr>
        <w:t>lesettimanedelwebsicuro</w:t>
      </w:r>
      <w:proofErr w:type="spellEnd"/>
      <w:r w:rsidR="00AB426E">
        <w:rPr>
          <w:rFonts w:ascii="Arial" w:hAnsi="Arial" w:cs="Arial"/>
          <w:sz w:val="28"/>
          <w:szCs w:val="28"/>
        </w:rPr>
        <w:t>,</w:t>
      </w:r>
      <w:r w:rsidRPr="00A535E3">
        <w:rPr>
          <w:rFonts w:ascii="Arial" w:hAnsi="Arial" w:cs="Arial"/>
          <w:b/>
          <w:sz w:val="28"/>
          <w:szCs w:val="28"/>
        </w:rPr>
        <w:t xml:space="preserve"> #</w:t>
      </w:r>
      <w:proofErr w:type="spellStart"/>
      <w:r w:rsidRPr="00A535E3">
        <w:rPr>
          <w:rFonts w:ascii="Arial" w:hAnsi="Arial" w:cs="Arial"/>
          <w:b/>
          <w:sz w:val="28"/>
          <w:szCs w:val="28"/>
        </w:rPr>
        <w:t>SICitalia</w:t>
      </w:r>
      <w:proofErr w:type="spellEnd"/>
      <w:r w:rsidRPr="00A535E3">
        <w:rPr>
          <w:rFonts w:ascii="Arial" w:hAnsi="Arial" w:cs="Arial"/>
          <w:sz w:val="28"/>
          <w:szCs w:val="28"/>
        </w:rPr>
        <w:t>.</w:t>
      </w:r>
    </w:p>
    <w:p w:rsidR="000D5868" w:rsidRPr="00A535E3" w:rsidRDefault="000D5868" w:rsidP="000D5868">
      <w:pPr>
        <w:jc w:val="both"/>
        <w:rPr>
          <w:rFonts w:ascii="Arial" w:hAnsi="Arial" w:cs="Arial"/>
          <w:sz w:val="28"/>
          <w:szCs w:val="28"/>
        </w:rPr>
      </w:pPr>
    </w:p>
    <w:p w:rsidR="000D5868" w:rsidRPr="00A535E3" w:rsidRDefault="000D5868" w:rsidP="000D5868">
      <w:pPr>
        <w:jc w:val="both"/>
        <w:rPr>
          <w:rFonts w:ascii="Arial" w:hAnsi="Arial" w:cs="Arial"/>
          <w:sz w:val="28"/>
          <w:szCs w:val="28"/>
        </w:rPr>
      </w:pPr>
    </w:p>
    <w:p w:rsidR="00E447D7" w:rsidRPr="00A535E3" w:rsidRDefault="00E447D7" w:rsidP="000D5868">
      <w:pPr>
        <w:jc w:val="both"/>
        <w:rPr>
          <w:rFonts w:ascii="Arial" w:hAnsi="Arial" w:cs="Arial"/>
          <w:sz w:val="28"/>
          <w:szCs w:val="28"/>
        </w:rPr>
      </w:pPr>
    </w:p>
    <w:p w:rsidR="000D5868" w:rsidRPr="00A535E3" w:rsidRDefault="000D5868" w:rsidP="000D5868">
      <w:pPr>
        <w:jc w:val="both"/>
        <w:rPr>
          <w:rFonts w:ascii="Arial" w:hAnsi="Arial" w:cs="Arial"/>
          <w:sz w:val="28"/>
          <w:szCs w:val="28"/>
        </w:rPr>
      </w:pPr>
      <w:r w:rsidRPr="00A535E3">
        <w:rPr>
          <w:rFonts w:ascii="Arial" w:hAnsi="Arial" w:cs="Arial"/>
          <w:sz w:val="28"/>
          <w:szCs w:val="28"/>
        </w:rPr>
        <w:t>Roma, 25 settembre 2017</w:t>
      </w:r>
      <w:bookmarkStart w:id="0" w:name="_GoBack"/>
      <w:bookmarkEnd w:id="0"/>
    </w:p>
    <w:p w:rsidR="00BF4EAD" w:rsidRPr="00A535E3" w:rsidRDefault="00BF4EAD" w:rsidP="000D5868">
      <w:pPr>
        <w:jc w:val="center"/>
      </w:pPr>
    </w:p>
    <w:sectPr w:rsidR="00BF4EAD" w:rsidRPr="00A535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225B6"/>
    <w:multiLevelType w:val="hybridMultilevel"/>
    <w:tmpl w:val="B3183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F2"/>
    <w:rsid w:val="00091DD6"/>
    <w:rsid w:val="000D5868"/>
    <w:rsid w:val="003821C0"/>
    <w:rsid w:val="009374F2"/>
    <w:rsid w:val="00A535E3"/>
    <w:rsid w:val="00AB426E"/>
    <w:rsid w:val="00B9446C"/>
    <w:rsid w:val="00BC73F6"/>
    <w:rsid w:val="00BF4EAD"/>
    <w:rsid w:val="00C520F2"/>
    <w:rsid w:val="00E447D7"/>
    <w:rsid w:val="00E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8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86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37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8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86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37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2017-09-25T15:09:00Z</dcterms:created>
  <dcterms:modified xsi:type="dcterms:W3CDTF">2017-09-25T16:04:00Z</dcterms:modified>
</cp:coreProperties>
</file>