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4A" w:rsidRDefault="0082524A"/>
    <w:p w:rsidR="00431056" w:rsidRDefault="00431056" w:rsidP="00431056">
      <w:pPr>
        <w:jc w:val="center"/>
      </w:pPr>
      <w:r>
        <w:t>CRITERI PER L’AMMISSIONE/ NON AMMISSIONE ALLA CLASSE SUCCESSIVA</w:t>
      </w:r>
    </w:p>
    <w:p w:rsidR="00431056" w:rsidRDefault="00431056"/>
    <w:p w:rsidR="00431056" w:rsidRDefault="00431056">
      <w:r>
        <w:rPr>
          <w:noProof/>
          <w:lang w:eastAsia="it-IT"/>
        </w:rPr>
        <w:drawing>
          <wp:inline distT="0" distB="0" distL="0" distR="0" wp14:anchorId="62990E01" wp14:editId="589320CE">
            <wp:extent cx="6120130" cy="344242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F4" w:rsidRDefault="002C45F4">
      <w:r>
        <w:rPr>
          <w:noProof/>
          <w:lang w:eastAsia="it-IT"/>
        </w:rPr>
        <w:drawing>
          <wp:inline distT="0" distB="0" distL="0" distR="0" wp14:anchorId="7C2730F9" wp14:editId="034A4A46">
            <wp:extent cx="6120130" cy="3442420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F4" w:rsidRDefault="002C45F4">
      <w:r>
        <w:rPr>
          <w:noProof/>
          <w:lang w:eastAsia="it-IT"/>
        </w:rPr>
        <w:lastRenderedPageBreak/>
        <w:drawing>
          <wp:inline distT="0" distB="0" distL="0" distR="0" wp14:anchorId="4008E886" wp14:editId="0E532A9C">
            <wp:extent cx="6120130" cy="3442420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56"/>
    <w:rsid w:val="002C45F4"/>
    <w:rsid w:val="00431056"/>
    <w:rsid w:val="008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anna.serchisu151@gmail.com</dc:creator>
  <cp:lastModifiedBy>anna.serchisu151@gmail.com</cp:lastModifiedBy>
  <cp:revision>2</cp:revision>
  <dcterms:created xsi:type="dcterms:W3CDTF">2022-05-30T08:50:00Z</dcterms:created>
  <dcterms:modified xsi:type="dcterms:W3CDTF">2022-05-30T08:58:00Z</dcterms:modified>
</cp:coreProperties>
</file>