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93" w:rsidRPr="006A79B5" w:rsidRDefault="00BF3393" w:rsidP="006A79B5">
      <w:pPr>
        <w:widowControl w:val="0"/>
        <w:spacing w:before="69" w:after="0" w:line="240" w:lineRule="auto"/>
        <w:ind w:right="113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6A79B5">
        <w:rPr>
          <w:rFonts w:ascii="Times New Roman" w:eastAsia="Times New Roman" w:hAnsi="Times New Roman" w:cs="Times New Roman"/>
          <w:b/>
          <w:i/>
          <w:sz w:val="24"/>
          <w:lang w:eastAsia="en-US"/>
        </w:rPr>
        <w:t>Allegato 1</w:t>
      </w:r>
      <w:r w:rsidR="000C48BF">
        <w:rPr>
          <w:rFonts w:ascii="Times New Roman" w:eastAsia="Times New Roman" w:hAnsi="Times New Roman" w:cs="Times New Roman"/>
          <w:b/>
          <w:i/>
          <w:sz w:val="24"/>
          <w:lang w:eastAsia="en-US"/>
        </w:rPr>
        <w:t>/A</w:t>
      </w:r>
      <w:r w:rsidRPr="006A79B5">
        <w:rPr>
          <w:rFonts w:ascii="Times New Roman" w:eastAsia="Times New Roman" w:hAnsi="Times New Roman" w:cs="Times New Roman"/>
          <w:b/>
          <w:i/>
          <w:sz w:val="24"/>
          <w:lang w:eastAsia="en-US"/>
        </w:rPr>
        <w:tab/>
      </w:r>
    </w:p>
    <w:p w:rsidR="00BF3393" w:rsidRDefault="00BF3393" w:rsidP="001F21D2">
      <w:pPr>
        <w:autoSpaceDE w:val="0"/>
        <w:autoSpaceDN w:val="0"/>
        <w:adjustRightInd w:val="0"/>
        <w:jc w:val="right"/>
        <w:rPr>
          <w:sz w:val="24"/>
        </w:rPr>
      </w:pPr>
    </w:p>
    <w:p w:rsidR="001F21D2" w:rsidRPr="00235754" w:rsidRDefault="001F21D2" w:rsidP="0023575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</w:rPr>
      </w:pPr>
      <w:r w:rsidRPr="006A79B5">
        <w:rPr>
          <w:rFonts w:ascii="Times New Roman" w:hAnsi="Times New Roman" w:cs="Times New Roman"/>
          <w:sz w:val="24"/>
        </w:rPr>
        <w:t xml:space="preserve">Al Dirigente </w:t>
      </w:r>
      <w:r w:rsidR="008C6BC0" w:rsidRPr="006A79B5">
        <w:rPr>
          <w:rFonts w:ascii="Times New Roman" w:hAnsi="Times New Roman" w:cs="Times New Roman"/>
          <w:sz w:val="24"/>
        </w:rPr>
        <w:t>S</w:t>
      </w:r>
      <w:r w:rsidRPr="006A79B5">
        <w:rPr>
          <w:rFonts w:ascii="Times New Roman" w:hAnsi="Times New Roman" w:cs="Times New Roman"/>
          <w:sz w:val="24"/>
        </w:rPr>
        <w:t xml:space="preserve">colastico </w:t>
      </w:r>
      <w:r w:rsidR="00524DAF">
        <w:rPr>
          <w:rFonts w:ascii="Times New Roman" w:hAnsi="Times New Roman" w:cs="Times New Roman"/>
          <w:sz w:val="24"/>
        </w:rPr>
        <w:t>d</w:t>
      </w:r>
      <w:r w:rsidR="00BF3393" w:rsidRPr="006A79B5">
        <w:rPr>
          <w:rFonts w:ascii="Times New Roman" w:hAnsi="Times New Roman" w:cs="Times New Roman"/>
          <w:sz w:val="24"/>
        </w:rPr>
        <w:t>el</w:t>
      </w:r>
      <w:r w:rsidR="00ED4FCE">
        <w:rPr>
          <w:rFonts w:ascii="Times New Roman" w:hAnsi="Times New Roman" w:cs="Times New Roman"/>
          <w:sz w:val="24"/>
        </w:rPr>
        <w:t>l’</w:t>
      </w:r>
      <w:proofErr w:type="spellStart"/>
      <w:r w:rsidR="00ED4FCE">
        <w:rPr>
          <w:rFonts w:ascii="Times New Roman" w:hAnsi="Times New Roman" w:cs="Times New Roman"/>
          <w:sz w:val="24"/>
        </w:rPr>
        <w:t>I.I.S.S.</w:t>
      </w:r>
      <w:proofErr w:type="spellEnd"/>
      <w:r w:rsidR="00ED4FCE">
        <w:rPr>
          <w:rFonts w:ascii="Times New Roman" w:hAnsi="Times New Roman" w:cs="Times New Roman"/>
          <w:sz w:val="24"/>
        </w:rPr>
        <w:t xml:space="preserve"> </w:t>
      </w:r>
      <w:r w:rsidR="005D1D04">
        <w:rPr>
          <w:rFonts w:ascii="Times New Roman" w:hAnsi="Times New Roman" w:cs="Times New Roman"/>
          <w:sz w:val="24"/>
        </w:rPr>
        <w:t>Solimene  Lavello</w:t>
      </w:r>
    </w:p>
    <w:p w:rsidR="001F21D2" w:rsidRDefault="001F21D2" w:rsidP="001F21D2">
      <w:pPr>
        <w:autoSpaceDE w:val="0"/>
        <w:autoSpaceDN w:val="0"/>
        <w:adjustRightInd w:val="0"/>
        <w:rPr>
          <w:sz w:val="24"/>
        </w:rPr>
      </w:pPr>
    </w:p>
    <w:p w:rsidR="003D4795" w:rsidRPr="003D4795" w:rsidRDefault="001F21D2" w:rsidP="00282B15">
      <w:pPr>
        <w:autoSpaceDE w:val="0"/>
        <w:autoSpaceDN w:val="0"/>
        <w:adjustRightInd w:val="0"/>
        <w:ind w:left="1276" w:hanging="1164"/>
        <w:jc w:val="both"/>
        <w:rPr>
          <w:rFonts w:ascii="Times New Roman" w:hAnsi="Times New Roman"/>
          <w:b/>
          <w:i/>
          <w:sz w:val="24"/>
          <w:szCs w:val="24"/>
        </w:rPr>
      </w:pPr>
      <w:r w:rsidRPr="00124C22">
        <w:rPr>
          <w:sz w:val="24"/>
        </w:rPr>
        <w:t>OGGETTO</w:t>
      </w:r>
      <w:r w:rsidRPr="00124C22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: </w:t>
      </w:r>
      <w:r w:rsidR="00F30866">
        <w:rPr>
          <w:rFonts w:ascii="Times New Roman" w:hAnsi="Times New Roman"/>
          <w:b/>
          <w:i/>
          <w:sz w:val="24"/>
          <w:szCs w:val="24"/>
        </w:rPr>
        <w:t>Offerta per viaggio</w:t>
      </w:r>
      <w:r w:rsidR="005D1D04">
        <w:rPr>
          <w:rFonts w:ascii="Times New Roman" w:hAnsi="Times New Roman"/>
          <w:b/>
          <w:i/>
          <w:sz w:val="24"/>
          <w:szCs w:val="24"/>
        </w:rPr>
        <w:t xml:space="preserve"> estero BERLINO</w:t>
      </w:r>
    </w:p>
    <w:p w:rsidR="001F21D2" w:rsidRPr="00124C22" w:rsidRDefault="001F21D2" w:rsidP="001F21D2">
      <w:pPr>
        <w:pStyle w:val="Corpotesto1"/>
        <w:rPr>
          <w:sz w:val="28"/>
          <w:lang w:val="it-IT"/>
        </w:rPr>
      </w:pPr>
    </w:p>
    <w:p w:rsidR="001F21D2" w:rsidRPr="00524DAF" w:rsidRDefault="001F21D2" w:rsidP="003A69C9">
      <w:pPr>
        <w:pStyle w:val="Corpotesto1"/>
        <w:tabs>
          <w:tab w:val="left" w:pos="6486"/>
        </w:tabs>
        <w:spacing w:before="240" w:line="360" w:lineRule="auto"/>
        <w:ind w:left="112" w:right="113"/>
        <w:jc w:val="both"/>
        <w:rPr>
          <w:lang w:val="it-IT"/>
        </w:rPr>
      </w:pPr>
      <w:r w:rsidRPr="00124C22">
        <w:rPr>
          <w:spacing w:val="3"/>
          <w:lang w:val="it-IT"/>
        </w:rPr>
        <w:t>Il</w:t>
      </w:r>
      <w:r w:rsidR="00235754">
        <w:rPr>
          <w:spacing w:val="3"/>
          <w:lang w:val="it-IT"/>
        </w:rPr>
        <w:t xml:space="preserve"> </w:t>
      </w:r>
      <w:r w:rsidRPr="00124C22">
        <w:rPr>
          <w:lang w:val="it-IT"/>
        </w:rPr>
        <w:t>sottoscritto</w:t>
      </w:r>
      <w:r w:rsidR="00524DAF">
        <w:rPr>
          <w:lang w:val="it-IT"/>
        </w:rPr>
        <w:t>__________________________________ n</w:t>
      </w:r>
      <w:r w:rsidRPr="00124C22">
        <w:rPr>
          <w:lang w:val="it-IT"/>
        </w:rPr>
        <w:t>ato</w:t>
      </w:r>
      <w:r w:rsidR="00711963">
        <w:rPr>
          <w:lang w:val="it-IT"/>
        </w:rPr>
        <w:t xml:space="preserve"> </w:t>
      </w:r>
      <w:r w:rsidRPr="00124C22">
        <w:rPr>
          <w:lang w:val="it-IT"/>
        </w:rPr>
        <w:t>a</w:t>
      </w:r>
      <w:r w:rsidR="00524DAF">
        <w:rPr>
          <w:lang w:val="it-IT"/>
        </w:rPr>
        <w:t xml:space="preserve"> _________________</w:t>
      </w:r>
      <w:r w:rsidRPr="00124C22">
        <w:rPr>
          <w:lang w:val="it-IT"/>
        </w:rPr>
        <w:t>prov.</w:t>
      </w:r>
      <w:r w:rsidR="00524DAF">
        <w:rPr>
          <w:lang w:val="it-IT"/>
        </w:rPr>
        <w:t xml:space="preserve"> ______ </w:t>
      </w:r>
      <w:r w:rsidRPr="00124C22">
        <w:rPr>
          <w:spacing w:val="-3"/>
          <w:lang w:val="it-IT"/>
        </w:rPr>
        <w:t>il</w:t>
      </w:r>
      <w:r w:rsidR="00524DAF">
        <w:rPr>
          <w:spacing w:val="-3"/>
          <w:lang w:val="it-IT"/>
        </w:rPr>
        <w:t xml:space="preserve"> _____</w:t>
      </w:r>
      <w:r w:rsidRPr="00124C22">
        <w:rPr>
          <w:lang w:val="it-IT"/>
        </w:rPr>
        <w:t>.</w:t>
      </w:r>
      <w:r w:rsidR="00524DAF">
        <w:rPr>
          <w:lang w:val="it-IT"/>
        </w:rPr>
        <w:t xml:space="preserve"> _____</w:t>
      </w:r>
      <w:r w:rsidRPr="00124C22">
        <w:rPr>
          <w:lang w:val="it-IT"/>
        </w:rPr>
        <w:t>.</w:t>
      </w:r>
      <w:r w:rsidR="00524DAF">
        <w:rPr>
          <w:lang w:val="it-IT"/>
        </w:rPr>
        <w:t xml:space="preserve"> ________________</w:t>
      </w:r>
      <w:r w:rsidRPr="00124C22">
        <w:rPr>
          <w:lang w:val="it-IT"/>
        </w:rPr>
        <w:t>, residente</w:t>
      </w:r>
      <w:r w:rsidR="00524DAF">
        <w:rPr>
          <w:lang w:val="it-IT"/>
        </w:rPr>
        <w:t xml:space="preserve"> a ___________________________ </w:t>
      </w:r>
      <w:r w:rsidRPr="00124C22">
        <w:rPr>
          <w:lang w:val="it-IT"/>
        </w:rPr>
        <w:t>prov.</w:t>
      </w:r>
      <w:r w:rsidR="00524DAF">
        <w:rPr>
          <w:lang w:val="it-IT"/>
        </w:rPr>
        <w:t xml:space="preserve"> ______</w:t>
      </w:r>
      <w:r w:rsidRPr="00124C22">
        <w:rPr>
          <w:lang w:val="it-IT"/>
        </w:rPr>
        <w:t xml:space="preserve"> via</w:t>
      </w:r>
      <w:r w:rsidR="00524DAF">
        <w:rPr>
          <w:lang w:val="it-IT"/>
        </w:rPr>
        <w:t xml:space="preserve"> __________________________</w:t>
      </w:r>
      <w:r w:rsidRPr="00124C22">
        <w:rPr>
          <w:lang w:val="it-IT"/>
        </w:rPr>
        <w:t>,</w:t>
      </w:r>
      <w:r w:rsidRPr="00124C22">
        <w:rPr>
          <w:spacing w:val="-3"/>
          <w:lang w:val="it-IT"/>
        </w:rPr>
        <w:t>n.</w:t>
      </w:r>
      <w:r w:rsidR="00524DAF">
        <w:rPr>
          <w:spacing w:val="-3"/>
          <w:lang w:val="it-IT"/>
        </w:rPr>
        <w:t xml:space="preserve"> _______</w:t>
      </w:r>
      <w:r w:rsidRPr="00124C22">
        <w:rPr>
          <w:lang w:val="it-IT"/>
        </w:rPr>
        <w:t>,</w:t>
      </w:r>
      <w:r w:rsidR="003A69C9">
        <w:rPr>
          <w:lang w:val="it-IT"/>
        </w:rPr>
        <w:t xml:space="preserve"> </w:t>
      </w:r>
      <w:r w:rsidRPr="00124C22">
        <w:rPr>
          <w:lang w:val="it-IT"/>
        </w:rPr>
        <w:t>in qualità di legale rappresentante</w:t>
      </w:r>
      <w:r w:rsidR="003A69C9">
        <w:rPr>
          <w:lang w:val="it-IT"/>
        </w:rPr>
        <w:t xml:space="preserve"> </w:t>
      </w:r>
      <w:r w:rsidRPr="00124C22">
        <w:rPr>
          <w:lang w:val="it-IT"/>
        </w:rPr>
        <w:t>della</w:t>
      </w:r>
      <w:r w:rsidR="003A69C9">
        <w:rPr>
          <w:lang w:val="it-IT"/>
        </w:rPr>
        <w:t xml:space="preserve"> </w:t>
      </w:r>
      <w:r w:rsidRPr="00124C22">
        <w:rPr>
          <w:lang w:val="it-IT"/>
        </w:rPr>
        <w:t>Ditta</w:t>
      </w:r>
      <w:r w:rsidR="00711963">
        <w:rPr>
          <w:lang w:val="it-IT"/>
        </w:rPr>
        <w:t>__________________________________________________________________________</w:t>
      </w:r>
    </w:p>
    <w:p w:rsidR="001F21D2" w:rsidRDefault="001F21D2" w:rsidP="003A69C9">
      <w:pPr>
        <w:pStyle w:val="Corpotesto1"/>
        <w:tabs>
          <w:tab w:val="left" w:pos="5392"/>
          <w:tab w:val="left" w:pos="8221"/>
        </w:tabs>
        <w:spacing w:before="137" w:line="360" w:lineRule="auto"/>
        <w:ind w:left="112" w:right="1623"/>
        <w:jc w:val="both"/>
        <w:rPr>
          <w:u w:val="single"/>
          <w:lang w:val="it-IT"/>
        </w:rPr>
      </w:pPr>
      <w:r w:rsidRPr="00124C22">
        <w:rPr>
          <w:lang w:val="it-IT"/>
        </w:rPr>
        <w:t>Partita IVA/Codice</w:t>
      </w:r>
      <w:r w:rsidR="00711963">
        <w:rPr>
          <w:lang w:val="it-IT"/>
        </w:rPr>
        <w:t xml:space="preserve"> </w:t>
      </w:r>
      <w:r w:rsidRPr="00124C22">
        <w:rPr>
          <w:lang w:val="it-IT"/>
        </w:rPr>
        <w:t>fiscale</w:t>
      </w:r>
      <w:r w:rsidR="00711963">
        <w:rPr>
          <w:lang w:val="it-IT"/>
        </w:rPr>
        <w:t xml:space="preserve"> </w:t>
      </w:r>
      <w:r w:rsidRPr="00124C22">
        <w:rPr>
          <w:spacing w:val="-3"/>
          <w:lang w:val="it-IT"/>
        </w:rPr>
        <w:t>n.</w:t>
      </w:r>
      <w:r w:rsidRPr="00124C22">
        <w:rPr>
          <w:u w:val="single"/>
          <w:lang w:val="it-IT"/>
        </w:rPr>
        <w:tab/>
      </w:r>
      <w:r w:rsidRPr="00124C22">
        <w:rPr>
          <w:u w:val="single"/>
          <w:lang w:val="it-IT"/>
        </w:rPr>
        <w:tab/>
      </w:r>
      <w:r w:rsidRPr="00124C22">
        <w:rPr>
          <w:lang w:val="it-IT"/>
        </w:rPr>
        <w:t xml:space="preserve"> tel.</w:t>
      </w:r>
      <w:r w:rsidRPr="00124C22">
        <w:rPr>
          <w:u w:val="single"/>
          <w:lang w:val="it-IT"/>
        </w:rPr>
        <w:tab/>
      </w:r>
    </w:p>
    <w:p w:rsidR="003A69C9" w:rsidRPr="0096180A" w:rsidRDefault="003A69C9" w:rsidP="003A69C9">
      <w:pPr>
        <w:pStyle w:val="Corpotesto1"/>
        <w:tabs>
          <w:tab w:val="left" w:pos="5392"/>
          <w:tab w:val="left" w:pos="8221"/>
        </w:tabs>
        <w:spacing w:before="137" w:line="360" w:lineRule="auto"/>
        <w:ind w:left="112" w:right="1623"/>
        <w:jc w:val="center"/>
        <w:rPr>
          <w:b/>
          <w:lang w:val="it-IT"/>
        </w:rPr>
      </w:pPr>
      <w:r w:rsidRPr="0096180A">
        <w:rPr>
          <w:b/>
          <w:lang w:val="it-IT"/>
        </w:rPr>
        <w:t>DICHIARA</w:t>
      </w:r>
    </w:p>
    <w:p w:rsidR="003A69C9" w:rsidRPr="00124C22" w:rsidRDefault="003A69C9" w:rsidP="0096180A">
      <w:pPr>
        <w:pStyle w:val="Corpotesto1"/>
        <w:tabs>
          <w:tab w:val="left" w:pos="5392"/>
        </w:tabs>
        <w:spacing w:before="137" w:line="360" w:lineRule="auto"/>
        <w:ind w:left="112" w:right="-143"/>
        <w:jc w:val="both"/>
        <w:rPr>
          <w:lang w:val="it-IT"/>
        </w:rPr>
      </w:pPr>
      <w:r>
        <w:rPr>
          <w:lang w:val="it-IT"/>
        </w:rPr>
        <w:t>la propria disponibilità a realizzare il viaggio di s</w:t>
      </w:r>
      <w:r w:rsidR="0096180A">
        <w:rPr>
          <w:lang w:val="it-IT"/>
        </w:rPr>
        <w:t xml:space="preserve">eguito dettagliato per la quota </w:t>
      </w:r>
      <w:r>
        <w:rPr>
          <w:lang w:val="it-IT"/>
        </w:rPr>
        <w:t>individuale di euro ________________</w:t>
      </w:r>
      <w:r w:rsidR="0096180A">
        <w:rPr>
          <w:lang w:val="it-IT"/>
        </w:rPr>
        <w:t xml:space="preserve"> nei giorni ______________________</w:t>
      </w:r>
      <w:r w:rsidR="0054577C">
        <w:rPr>
          <w:lang w:val="it-IT"/>
        </w:rPr>
        <w:t>. La presente offerta avrà validità 20 giorni.</w:t>
      </w:r>
    </w:p>
    <w:tbl>
      <w:tblPr>
        <w:tblStyle w:val="Grigliatabella"/>
        <w:tblW w:w="0" w:type="auto"/>
        <w:tblLook w:val="04A0"/>
      </w:tblPr>
      <w:tblGrid>
        <w:gridCol w:w="10682"/>
      </w:tblGrid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  <w:b/>
              </w:rPr>
            </w:pPr>
            <w:r w:rsidRPr="003F010B">
              <w:rPr>
                <w:rFonts w:asciiTheme="minorHAnsi" w:hAnsiTheme="minorHAnsi"/>
                <w:b/>
                <w:u w:val="single"/>
              </w:rPr>
              <w:t>DESTINAZIONE VIAGGIO ALL’ESTERO</w:t>
            </w:r>
            <w:r w:rsidRPr="003F010B">
              <w:rPr>
                <w:rFonts w:asciiTheme="minorHAnsi" w:hAnsiTheme="minorHAnsi"/>
              </w:rPr>
              <w:tab/>
            </w:r>
            <w:r w:rsidRPr="003F010B">
              <w:rPr>
                <w:rFonts w:asciiTheme="minorHAnsi" w:hAnsiTheme="minorHAnsi"/>
              </w:rPr>
              <w:tab/>
            </w:r>
            <w:r w:rsidRPr="003F010B">
              <w:rPr>
                <w:rFonts w:asciiTheme="minorHAnsi" w:hAnsiTheme="minorHAnsi"/>
                <w:b/>
              </w:rPr>
              <w:t>BERLINO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  <w:b/>
                <w:u w:val="single"/>
              </w:rPr>
              <w:t>ITINERARIO</w:t>
            </w:r>
            <w:r w:rsidRPr="003F010B">
              <w:rPr>
                <w:rFonts w:asciiTheme="minorHAnsi" w:hAnsiTheme="minorHAnsi"/>
                <w:b/>
              </w:rPr>
              <w:tab/>
            </w:r>
            <w:r w:rsidRPr="003F010B">
              <w:rPr>
                <w:rFonts w:asciiTheme="minorHAnsi" w:hAnsiTheme="minorHAnsi"/>
                <w:b/>
              </w:rPr>
              <w:tab/>
            </w:r>
            <w:r w:rsidRPr="003F010B">
              <w:rPr>
                <w:rFonts w:asciiTheme="minorHAnsi" w:hAnsiTheme="minorHAnsi"/>
                <w:b/>
              </w:rPr>
              <w:tab/>
            </w:r>
            <w:r w:rsidRPr="003F010B">
              <w:rPr>
                <w:rFonts w:asciiTheme="minorHAnsi" w:hAnsiTheme="minorHAnsi"/>
                <w:b/>
              </w:rPr>
              <w:tab/>
            </w:r>
            <w:r w:rsidRPr="003F010B">
              <w:rPr>
                <w:rFonts w:asciiTheme="minorHAnsi" w:hAnsiTheme="minorHAnsi"/>
              </w:rPr>
              <w:t>LAVELLO- BERLINO</w:t>
            </w:r>
            <w:r w:rsidRPr="003F010B">
              <w:rPr>
                <w:rFonts w:asciiTheme="minorHAnsi" w:hAnsiTheme="minorHAnsi"/>
                <w:b/>
              </w:rPr>
              <w:t xml:space="preserve"> </w:t>
            </w:r>
            <w:r w:rsidRPr="003F010B">
              <w:rPr>
                <w:rFonts w:asciiTheme="minorHAnsi" w:hAnsiTheme="minorHAnsi"/>
              </w:rPr>
              <w:t>a/r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spacing w:after="160" w:line="259" w:lineRule="auto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                                                                       Andata: partenza al mattino presto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spacing w:after="160" w:line="259" w:lineRule="auto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                                                                       Rientro: tardo  pomeriggio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  <w:b/>
                <w:u w:val="single"/>
              </w:rPr>
              <w:t>PERIODO</w:t>
            </w:r>
            <w:r w:rsidRPr="003F010B">
              <w:rPr>
                <w:rFonts w:asciiTheme="minorHAnsi" w:hAnsiTheme="minorHAnsi"/>
              </w:rPr>
              <w:tab/>
            </w:r>
            <w:r w:rsidRPr="003F010B">
              <w:rPr>
                <w:rFonts w:asciiTheme="minorHAnsi" w:hAnsiTheme="minorHAnsi"/>
              </w:rPr>
              <w:tab/>
            </w:r>
            <w:r w:rsidRPr="003F010B">
              <w:rPr>
                <w:rFonts w:asciiTheme="minorHAnsi" w:hAnsiTheme="minorHAnsi"/>
              </w:rPr>
              <w:tab/>
            </w:r>
            <w:r w:rsidRPr="003F010B">
              <w:rPr>
                <w:rFonts w:asciiTheme="minorHAnsi" w:hAnsiTheme="minorHAnsi"/>
              </w:rPr>
              <w:tab/>
            </w:r>
            <w:r w:rsidRPr="003F010B">
              <w:rPr>
                <w:rFonts w:asciiTheme="minorHAnsi" w:hAnsiTheme="minorHAnsi"/>
              </w:rPr>
              <w:tab/>
              <w:t xml:space="preserve">Periodo dal 19 marzo al 13 aprile 2019 </w:t>
            </w:r>
            <w:r w:rsidR="00AF4997">
              <w:rPr>
                <w:rFonts w:asciiTheme="minorHAnsi" w:hAnsiTheme="minorHAnsi"/>
              </w:rPr>
              <w:t xml:space="preserve">escluso 25 – 29 marzo 2019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  <w:b/>
                <w:u w:val="single"/>
              </w:rPr>
              <w:t>DURATA</w:t>
            </w:r>
            <w:r w:rsidRPr="003F010B">
              <w:rPr>
                <w:rFonts w:asciiTheme="minorHAnsi" w:hAnsiTheme="minorHAnsi"/>
              </w:rPr>
              <w:tab/>
            </w:r>
            <w:r w:rsidRPr="003F010B">
              <w:rPr>
                <w:rFonts w:asciiTheme="minorHAnsi" w:hAnsiTheme="minorHAnsi"/>
              </w:rPr>
              <w:tab/>
              <w:t xml:space="preserve">                                   4 GIORNI/3 NOTTI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tabs>
                <w:tab w:val="left" w:pos="4290"/>
              </w:tabs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  <w:b/>
                <w:u w:val="single"/>
              </w:rPr>
              <w:t xml:space="preserve">ALUNNI </w:t>
            </w:r>
            <w:r w:rsidRPr="003F010B">
              <w:rPr>
                <w:rFonts w:asciiTheme="minorHAnsi" w:hAnsiTheme="minorHAnsi"/>
              </w:rPr>
              <w:tab/>
            </w:r>
            <w:r w:rsidRPr="0054577C">
              <w:rPr>
                <w:rFonts w:asciiTheme="minorHAnsi" w:hAnsiTheme="minorHAnsi"/>
              </w:rPr>
              <w:t>N. 32/35</w:t>
            </w:r>
            <w:r>
              <w:rPr>
                <w:rFonts w:asciiTheme="minorHAnsi" w:hAnsiTheme="minorHAnsi"/>
              </w:rPr>
              <w:t xml:space="preserve">  di cui uno diversamente abile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tabs>
                <w:tab w:val="left" w:pos="4290"/>
              </w:tabs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  <w:b/>
                <w:u w:val="single"/>
              </w:rPr>
              <w:t>DOCENTI ACCOMPAGNATORI</w:t>
            </w:r>
            <w:r w:rsidRPr="003F010B">
              <w:rPr>
                <w:rFonts w:asciiTheme="minorHAnsi" w:hAnsiTheme="minorHAnsi"/>
              </w:rPr>
              <w:tab/>
              <w:t xml:space="preserve">N. </w:t>
            </w:r>
            <w:r>
              <w:rPr>
                <w:rFonts w:asciiTheme="minorHAnsi" w:hAnsiTheme="minorHAnsi"/>
              </w:rPr>
              <w:t>3</w:t>
            </w:r>
            <w:r w:rsidRPr="003F010B">
              <w:rPr>
                <w:rFonts w:asciiTheme="minorHAnsi" w:hAnsiTheme="minorHAnsi"/>
              </w:rPr>
              <w:tab/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  <w:b/>
                <w:u w:val="single"/>
              </w:rPr>
              <w:t xml:space="preserve">MEZZO </w:t>
            </w:r>
            <w:proofErr w:type="spellStart"/>
            <w:r w:rsidRPr="003F010B">
              <w:rPr>
                <w:rFonts w:asciiTheme="minorHAnsi" w:hAnsiTheme="minorHAnsi"/>
                <w:b/>
                <w:u w:val="single"/>
              </w:rPr>
              <w:t>DI</w:t>
            </w:r>
            <w:proofErr w:type="spellEnd"/>
            <w:r w:rsidRPr="003F010B">
              <w:rPr>
                <w:rFonts w:asciiTheme="minorHAnsi" w:hAnsiTheme="minorHAnsi"/>
                <w:b/>
                <w:u w:val="single"/>
              </w:rPr>
              <w:t xml:space="preserve"> TRASPORTO</w:t>
            </w:r>
            <w:r w:rsidRPr="003F010B">
              <w:rPr>
                <w:rFonts w:asciiTheme="minorHAnsi" w:hAnsiTheme="minorHAnsi"/>
                <w:b/>
              </w:rPr>
              <w:tab/>
            </w:r>
            <w:r w:rsidRPr="003F010B">
              <w:rPr>
                <w:rFonts w:asciiTheme="minorHAnsi" w:hAnsiTheme="minorHAnsi"/>
                <w:b/>
              </w:rPr>
              <w:tab/>
              <w:t xml:space="preserve">            </w:t>
            </w:r>
            <w:r w:rsidRPr="003F010B">
              <w:rPr>
                <w:rFonts w:asciiTheme="minorHAnsi" w:hAnsiTheme="minorHAnsi"/>
              </w:rPr>
              <w:t>PULLMAN G.T. a/r  per l’aeroporto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                                                                      Anno di immatricolazione minimo 2010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AEREO a/r (bagaglio a mano ) con partenza da Bari (in alternativa, nell’ordine, Napoli o Roma) secondo disponibilità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PULLMAN  e guida per mezza giornata  a Potsdam  del 3° giorno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tabs>
                <w:tab w:val="left" w:pos="4275"/>
              </w:tabs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  <w:b/>
              </w:rPr>
              <w:t>HOTEL</w:t>
            </w:r>
            <w:r w:rsidRPr="003F010B">
              <w:rPr>
                <w:rFonts w:asciiTheme="minorHAnsi" w:hAnsiTheme="minorHAnsi"/>
                <w:b/>
              </w:rPr>
              <w:tab/>
            </w:r>
            <w:r w:rsidRPr="0054577C">
              <w:rPr>
                <w:rFonts w:asciiTheme="minorHAnsi" w:hAnsiTheme="minorHAnsi"/>
                <w:b/>
              </w:rPr>
              <w:t>4 ****</w:t>
            </w:r>
            <w:r w:rsidRPr="0054577C">
              <w:rPr>
                <w:rFonts w:asciiTheme="minorHAnsi" w:hAnsiTheme="minorHAnsi"/>
              </w:rPr>
              <w:t>, recensito</w:t>
            </w:r>
            <w:r w:rsidRPr="003F010B">
              <w:rPr>
                <w:rFonts w:asciiTheme="minorHAnsi" w:hAnsiTheme="minorHAnsi"/>
              </w:rPr>
              <w:t xml:space="preserve"> TRIPADVISOR non meno di 4 stelle in zona rigorosamente centrale in prossimità della metropolitana</w:t>
            </w:r>
            <w:r w:rsidR="0054577C">
              <w:rPr>
                <w:rFonts w:asciiTheme="minorHAnsi" w:hAnsiTheme="minorHAnsi"/>
              </w:rPr>
              <w:t xml:space="preserve"> (indicare il nome dell’hotel)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tabs>
                <w:tab w:val="left" w:pos="4275"/>
              </w:tabs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  <w:b/>
                <w:u w:val="single"/>
              </w:rPr>
              <w:t>TRATTAMENTO</w:t>
            </w:r>
            <w:r w:rsidRPr="003F010B">
              <w:rPr>
                <w:rFonts w:asciiTheme="minorHAnsi" w:hAnsiTheme="minorHAnsi"/>
                <w:b/>
              </w:rPr>
              <w:tab/>
            </w:r>
            <w:r w:rsidRPr="003F010B">
              <w:rPr>
                <w:rFonts w:asciiTheme="minorHAnsi" w:hAnsiTheme="minorHAnsi"/>
              </w:rPr>
              <w:t>Servizio di mezza pensione</w:t>
            </w:r>
            <w:r w:rsidRPr="003F010B">
              <w:rPr>
                <w:rFonts w:asciiTheme="minorHAnsi" w:hAnsiTheme="minorHAnsi"/>
                <w:b/>
              </w:rPr>
              <w:t xml:space="preserve"> </w:t>
            </w:r>
            <w:r w:rsidRPr="003F010B">
              <w:rPr>
                <w:rFonts w:asciiTheme="minorHAnsi" w:hAnsiTheme="minorHAnsi"/>
              </w:rPr>
              <w:t xml:space="preserve">dalla cena del 1° giorno alla colazione dell’ultimo giorno in hotel o ristorante convenzionato RECENSITO TRIPADVISOR  NON MENO </w:t>
            </w:r>
            <w:proofErr w:type="spellStart"/>
            <w:r w:rsidRPr="003F010B">
              <w:rPr>
                <w:rFonts w:asciiTheme="minorHAnsi" w:hAnsiTheme="minorHAnsi"/>
              </w:rPr>
              <w:t>DI</w:t>
            </w:r>
            <w:proofErr w:type="spellEnd"/>
            <w:r w:rsidRPr="003F010B">
              <w:rPr>
                <w:rFonts w:asciiTheme="minorHAnsi" w:hAnsiTheme="minorHAnsi"/>
              </w:rPr>
              <w:t xml:space="preserve"> QUATTRO STELLE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tabs>
                <w:tab w:val="left" w:pos="4275"/>
              </w:tabs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  <w:b/>
                <w:u w:val="single"/>
              </w:rPr>
              <w:t>TIPOLOGIA CAMERE</w:t>
            </w:r>
            <w:r w:rsidRPr="003F010B">
              <w:rPr>
                <w:rFonts w:asciiTheme="minorHAnsi" w:hAnsiTheme="minorHAnsi"/>
                <w:b/>
              </w:rPr>
              <w:tab/>
            </w:r>
            <w:r w:rsidRPr="003F010B">
              <w:rPr>
                <w:rFonts w:asciiTheme="minorHAnsi" w:hAnsiTheme="minorHAnsi"/>
              </w:rPr>
              <w:t xml:space="preserve">Singole per i docenti – doppie, triple e quadruple per gli studenti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tabs>
                <w:tab w:val="left" w:pos="4275"/>
              </w:tabs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  <w:b/>
                <w:u w:val="single"/>
              </w:rPr>
              <w:t>GUIDE TURISTICHE</w:t>
            </w:r>
            <w:r w:rsidRPr="003F010B">
              <w:rPr>
                <w:rFonts w:asciiTheme="minorHAnsi" w:hAnsiTheme="minorHAnsi"/>
                <w:b/>
              </w:rPr>
              <w:tab/>
            </w:r>
            <w:r w:rsidRPr="003F010B">
              <w:rPr>
                <w:rFonts w:asciiTheme="minorHAnsi" w:hAnsiTheme="minorHAnsi"/>
              </w:rPr>
              <w:t xml:space="preserve">n. 2 per mezza giornata:   2°giorno (mattina)  e 3° giorno (mattina per visita in pullman )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spacing w:before="240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  <w:b/>
                <w:u w:val="single"/>
              </w:rPr>
              <w:t>ASSICURAZIONI</w:t>
            </w:r>
            <w:r w:rsidRPr="003F010B">
              <w:rPr>
                <w:rFonts w:asciiTheme="minorHAnsi" w:hAnsiTheme="minorHAnsi"/>
              </w:rPr>
              <w:tab/>
            </w:r>
            <w:r w:rsidRPr="003F010B">
              <w:rPr>
                <w:rFonts w:asciiTheme="minorHAnsi" w:hAnsiTheme="minorHAnsi"/>
              </w:rPr>
              <w:tab/>
              <w:t xml:space="preserve">                           assicurazione per </w:t>
            </w:r>
            <w:proofErr w:type="spellStart"/>
            <w:r w:rsidRPr="003F010B">
              <w:rPr>
                <w:rFonts w:asciiTheme="minorHAnsi" w:hAnsiTheme="minorHAnsi"/>
              </w:rPr>
              <w:t>responsabilita’</w:t>
            </w:r>
            <w:proofErr w:type="spellEnd"/>
            <w:r w:rsidRPr="003F010B">
              <w:rPr>
                <w:rFonts w:asciiTheme="minorHAnsi" w:hAnsiTheme="minorHAnsi"/>
              </w:rPr>
              <w:t xml:space="preserve"> civile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assicurazione per furto e smarrimento bagaglio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assicurazione per danni a terzi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assicurazione infortuni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assicurazione contro annullamento del viaggio senza franchigia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pedaggi autostradali, ingressi a centri storici e parcheggi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iva, tasse e percentuali di servizio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3F010B">
              <w:rPr>
                <w:rFonts w:asciiTheme="minorHAnsi" w:hAnsiTheme="minorHAnsi"/>
                <w:b/>
              </w:rPr>
              <w:t>Servizi da includere nella quota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Viaggio in pullman privato GT a/r per l’aeroporto;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volo di linea da Bari o</w:t>
            </w:r>
            <w:r>
              <w:rPr>
                <w:rFonts w:asciiTheme="minorHAnsi" w:hAnsiTheme="minorHAnsi"/>
              </w:rPr>
              <w:t xml:space="preserve"> Napoli o</w:t>
            </w:r>
            <w:r w:rsidRPr="003F010B">
              <w:rPr>
                <w:rFonts w:asciiTheme="minorHAnsi" w:hAnsiTheme="minorHAnsi"/>
              </w:rPr>
              <w:t xml:space="preserve"> Roma a </w:t>
            </w:r>
            <w:r>
              <w:rPr>
                <w:rFonts w:asciiTheme="minorHAnsi" w:hAnsiTheme="minorHAnsi"/>
              </w:rPr>
              <w:t>Berlino</w:t>
            </w:r>
            <w:r w:rsidRPr="003F010B">
              <w:rPr>
                <w:rFonts w:asciiTheme="minorHAnsi" w:hAnsiTheme="minorHAnsi"/>
              </w:rPr>
              <w:t xml:space="preserve"> a/r;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tasse aeroportuali;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lastRenderedPageBreak/>
              <w:t xml:space="preserve">trasferimenti aeroporto/hotel a/r in bus privato;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bus privato per visita della città ½ giornata il 3° giorno;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tre pernottamenti in hotel quattro stelle situato in zona centrale in prossimità della metropolitana;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trattamento di mezza pensione;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guida giornata intera del  2°  giorno e mezza giornata del 3° giorno;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prenotazione ed acquisto di biglietti per palazzo del </w:t>
            </w:r>
            <w:proofErr w:type="spellStart"/>
            <w:r w:rsidRPr="003F010B">
              <w:rPr>
                <w:rFonts w:asciiTheme="minorHAnsi" w:hAnsiTheme="minorHAnsi"/>
              </w:rPr>
              <w:t>Reichtag</w:t>
            </w:r>
            <w:proofErr w:type="spellEnd"/>
            <w:r w:rsidRPr="003F010B">
              <w:rPr>
                <w:rFonts w:asciiTheme="minorHAnsi" w:hAnsiTheme="minorHAnsi"/>
              </w:rPr>
              <w:t xml:space="preserve"> e </w:t>
            </w:r>
            <w:r>
              <w:rPr>
                <w:rFonts w:asciiTheme="minorHAnsi" w:hAnsiTheme="minorHAnsi"/>
              </w:rPr>
              <w:t>C</w:t>
            </w:r>
            <w:r w:rsidRPr="003F010B">
              <w:rPr>
                <w:rFonts w:asciiTheme="minorHAnsi" w:hAnsiTheme="minorHAnsi"/>
              </w:rPr>
              <w:t xml:space="preserve">upola di </w:t>
            </w:r>
            <w:r>
              <w:rPr>
                <w:rFonts w:asciiTheme="minorHAnsi" w:hAnsiTheme="minorHAnsi"/>
              </w:rPr>
              <w:t>V</w:t>
            </w:r>
            <w:r w:rsidRPr="003F010B">
              <w:rPr>
                <w:rFonts w:asciiTheme="minorHAnsi" w:hAnsiTheme="minorHAnsi"/>
              </w:rPr>
              <w:t xml:space="preserve">etro, Castello </w:t>
            </w:r>
            <w:proofErr w:type="spellStart"/>
            <w:r w:rsidRPr="003F010B">
              <w:rPr>
                <w:rFonts w:asciiTheme="minorHAnsi" w:hAnsiTheme="minorHAnsi"/>
              </w:rPr>
              <w:t>Sanssouci</w:t>
            </w:r>
            <w:proofErr w:type="spellEnd"/>
            <w:r w:rsidRPr="003F010B">
              <w:rPr>
                <w:rFonts w:asciiTheme="minorHAnsi" w:hAnsiTheme="minorHAnsi"/>
              </w:rPr>
              <w:t xml:space="preserve"> e Museo Ebraico;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3F010B">
              <w:rPr>
                <w:rFonts w:asciiTheme="minorHAnsi" w:hAnsiTheme="minorHAnsi"/>
              </w:rPr>
              <w:t xml:space="preserve"> gratuità per i docenti sistemati in camere singole; 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54577C" w:rsidRDefault="003A69C9" w:rsidP="0012128C">
            <w:pPr>
              <w:rPr>
                <w:rFonts w:asciiTheme="minorHAnsi" w:hAnsiTheme="minorHAnsi"/>
                <w:b/>
              </w:rPr>
            </w:pPr>
            <w:r w:rsidRPr="0054577C">
              <w:rPr>
                <w:rFonts w:asciiTheme="minorHAnsi" w:hAnsiTheme="minorHAnsi"/>
                <w:b/>
              </w:rPr>
              <w:t>QUOTA</w:t>
            </w:r>
            <w:r w:rsidRPr="0054577C">
              <w:rPr>
                <w:rFonts w:asciiTheme="minorHAnsi" w:hAnsiTheme="minorHAnsi"/>
                <w:b/>
              </w:rPr>
              <w:tab/>
              <w:t xml:space="preserve">    AL </w:t>
            </w:r>
            <w:proofErr w:type="spellStart"/>
            <w:r w:rsidRPr="0054577C">
              <w:rPr>
                <w:rFonts w:asciiTheme="minorHAnsi" w:hAnsiTheme="minorHAnsi"/>
                <w:b/>
              </w:rPr>
              <w:t>DI</w:t>
            </w:r>
            <w:proofErr w:type="spellEnd"/>
            <w:r w:rsidRPr="0054577C">
              <w:rPr>
                <w:rFonts w:asciiTheme="minorHAnsi" w:hAnsiTheme="minorHAnsi"/>
                <w:b/>
              </w:rPr>
              <w:t xml:space="preserve"> SOTTO </w:t>
            </w:r>
            <w:proofErr w:type="spellStart"/>
            <w:r w:rsidRPr="0054577C">
              <w:rPr>
                <w:rFonts w:asciiTheme="minorHAnsi" w:hAnsiTheme="minorHAnsi"/>
                <w:b/>
              </w:rPr>
              <w:t>DI</w:t>
            </w:r>
            <w:proofErr w:type="spellEnd"/>
            <w:r w:rsidRPr="0054577C">
              <w:rPr>
                <w:rFonts w:asciiTheme="minorHAnsi" w:hAnsiTheme="minorHAnsi"/>
                <w:b/>
              </w:rPr>
              <w:t xml:space="preserve"> €  450 IVA COMPRESA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3F010B">
              <w:rPr>
                <w:rFonts w:asciiTheme="minorHAnsi" w:hAnsiTheme="minorHAnsi"/>
                <w:b/>
              </w:rPr>
              <w:t>PROGRAMMA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1° GIORNO: LAVELLO/ BARI (o altro aeroporto) /BERLINO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Raduno dei partecipanti presso </w:t>
            </w:r>
            <w:proofErr w:type="spellStart"/>
            <w:r w:rsidRPr="003F010B">
              <w:rPr>
                <w:rFonts w:asciiTheme="minorHAnsi" w:hAnsiTheme="minorHAnsi"/>
              </w:rPr>
              <w:t>I.I.S.S.</w:t>
            </w:r>
            <w:proofErr w:type="spellEnd"/>
            <w:r w:rsidRPr="003F010B">
              <w:rPr>
                <w:rFonts w:asciiTheme="minorHAnsi" w:hAnsiTheme="minorHAnsi"/>
              </w:rPr>
              <w:t xml:space="preserve"> “G. Solimene” in via Aldo Moro, 1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Viaggio in bus privato GT all'aeroporto di BARI (o altro aeroporto).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Imbarco e partenza per Berlino, arrivo e trasferimento in albergo con bus GT.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Sistemazione nelle camere riservate.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Pranzo libero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Nel pomeriggio: prime visite della città con i docenti accompagnatori.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Cena e pernottamento in hotel.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2° GIORNO: BERLINO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Prima colazione in hotel.  Visita guidata della città: </w:t>
            </w:r>
            <w:proofErr w:type="spellStart"/>
            <w:r w:rsidRPr="003F010B">
              <w:rPr>
                <w:rFonts w:asciiTheme="minorHAnsi" w:hAnsiTheme="minorHAnsi"/>
              </w:rPr>
              <w:t>Reichstag</w:t>
            </w:r>
            <w:proofErr w:type="spellEnd"/>
            <w:r w:rsidRPr="003F010B">
              <w:rPr>
                <w:rFonts w:asciiTheme="minorHAnsi" w:hAnsiTheme="minorHAnsi"/>
              </w:rPr>
              <w:t xml:space="preserve"> e cupola di vetro, Porta di Brandeburgo, Muro di Berlino, il Checkpoint Charlie, il Duomo, Alexanderplatz, viale </w:t>
            </w:r>
            <w:proofErr w:type="spellStart"/>
            <w:r w:rsidRPr="003F010B">
              <w:rPr>
                <w:rFonts w:asciiTheme="minorHAnsi" w:hAnsiTheme="minorHAnsi"/>
              </w:rPr>
              <w:t>Unter</w:t>
            </w:r>
            <w:proofErr w:type="spellEnd"/>
            <w:r w:rsidRPr="003F010B">
              <w:rPr>
                <w:rFonts w:asciiTheme="minorHAnsi" w:hAnsiTheme="minorHAnsi"/>
              </w:rPr>
              <w:t xml:space="preserve"> </w:t>
            </w:r>
            <w:proofErr w:type="spellStart"/>
            <w:r w:rsidRPr="003F010B">
              <w:rPr>
                <w:rFonts w:asciiTheme="minorHAnsi" w:hAnsiTheme="minorHAnsi"/>
              </w:rPr>
              <w:t>der</w:t>
            </w:r>
            <w:proofErr w:type="spellEnd"/>
            <w:r w:rsidRPr="003F010B">
              <w:rPr>
                <w:rFonts w:asciiTheme="minorHAnsi" w:hAnsiTheme="minorHAnsi"/>
              </w:rPr>
              <w:t xml:space="preserve"> </w:t>
            </w:r>
            <w:proofErr w:type="spellStart"/>
            <w:r w:rsidRPr="003F010B">
              <w:rPr>
                <w:rFonts w:asciiTheme="minorHAnsi" w:hAnsiTheme="minorHAnsi"/>
              </w:rPr>
              <w:t>Linden</w:t>
            </w:r>
            <w:proofErr w:type="spellEnd"/>
            <w:r w:rsidRPr="003F010B">
              <w:rPr>
                <w:rFonts w:asciiTheme="minorHAnsi" w:hAnsiTheme="minorHAnsi"/>
              </w:rPr>
              <w:t xml:space="preserve"> (la Via dei tigli), la Torre delle televisione, e il </w:t>
            </w:r>
            <w:proofErr w:type="spellStart"/>
            <w:r w:rsidRPr="003F010B">
              <w:rPr>
                <w:rFonts w:asciiTheme="minorHAnsi" w:hAnsiTheme="minorHAnsi"/>
              </w:rPr>
              <w:t>Rathaus</w:t>
            </w:r>
            <w:proofErr w:type="spellEnd"/>
            <w:r w:rsidRPr="003F010B">
              <w:rPr>
                <w:rFonts w:asciiTheme="minorHAnsi" w:hAnsiTheme="minorHAnsi"/>
              </w:rPr>
              <w:t xml:space="preserve"> (Municipio).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Pranzo a cura dei partecipanti.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Al termine visita libera: </w:t>
            </w:r>
            <w:proofErr w:type="spellStart"/>
            <w:r w:rsidRPr="003F010B">
              <w:rPr>
                <w:rFonts w:asciiTheme="minorHAnsi" w:hAnsiTheme="minorHAnsi"/>
              </w:rPr>
              <w:t>Potsdamer</w:t>
            </w:r>
            <w:proofErr w:type="spellEnd"/>
            <w:r w:rsidRPr="003F010B">
              <w:rPr>
                <w:rFonts w:asciiTheme="minorHAnsi" w:hAnsiTheme="minorHAnsi"/>
              </w:rPr>
              <w:t xml:space="preserve"> </w:t>
            </w:r>
            <w:proofErr w:type="spellStart"/>
            <w:r w:rsidRPr="003F010B">
              <w:rPr>
                <w:rFonts w:asciiTheme="minorHAnsi" w:hAnsiTheme="minorHAnsi"/>
              </w:rPr>
              <w:t>Platz</w:t>
            </w:r>
            <w:proofErr w:type="spellEnd"/>
            <w:r w:rsidRPr="003F010B">
              <w:rPr>
                <w:rFonts w:asciiTheme="minorHAnsi" w:hAnsiTheme="minorHAnsi"/>
              </w:rPr>
              <w:t xml:space="preserve">, il quartiere progettato da Renzo Piano con il Sony Center. 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Cena e pernottamento in hotel.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3° GIORNO: BERLINO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Prima colazione in hotel. Ore 08,30 circa partenza in bus con la guida per Potsdam, la “Versailles” prussiana, ricca di palazzi e prestigiosi monumenti. Visita al Castello di </w:t>
            </w:r>
            <w:proofErr w:type="spellStart"/>
            <w:r w:rsidRPr="003F010B">
              <w:rPr>
                <w:rFonts w:asciiTheme="minorHAnsi" w:hAnsiTheme="minorHAnsi"/>
              </w:rPr>
              <w:t>Sanssouci</w:t>
            </w:r>
            <w:proofErr w:type="spellEnd"/>
            <w:r w:rsidRPr="003F010B">
              <w:rPr>
                <w:rFonts w:asciiTheme="minorHAnsi" w:hAnsiTheme="minorHAnsi"/>
              </w:rPr>
              <w:t xml:space="preserve">, meravigliosa costruzione in stile rococò, residenza estiva del Re di Prussia, con il suo grande Parco circostante. Visita agli interni Pranzo libero.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Nel primo pomeriggio rientro a Berlino e visita al Museo Ebraico (durata circa due ore, guide già incluse nel biglietto). Al termine eventuale passeggiata libera al </w:t>
            </w:r>
            <w:proofErr w:type="spellStart"/>
            <w:r w:rsidRPr="003F010B">
              <w:rPr>
                <w:rFonts w:asciiTheme="minorHAnsi" w:hAnsiTheme="minorHAnsi"/>
              </w:rPr>
              <w:t>Tiergarten</w:t>
            </w:r>
            <w:proofErr w:type="spellEnd"/>
            <w:r w:rsidRPr="003F010B">
              <w:rPr>
                <w:rFonts w:asciiTheme="minorHAnsi" w:hAnsiTheme="minorHAnsi"/>
              </w:rPr>
              <w:t xml:space="preserve">, il polmone verde della città al cui interno si trova la “Colonna della Vittoria”.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Cena e pernottamento in hotel.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4° GIORNO: BERLINO /BARI (o altro aeroporto)/LAVELLO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Colazione in hotel.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Mattinata a disposizione per ultime visite della città ed acquisto souvenir passeggiando nella zona commerciale “</w:t>
            </w:r>
            <w:proofErr w:type="spellStart"/>
            <w:r w:rsidRPr="003F010B">
              <w:rPr>
                <w:rFonts w:asciiTheme="minorHAnsi" w:hAnsiTheme="minorHAnsi"/>
              </w:rPr>
              <w:t>Ka</w:t>
            </w:r>
            <w:proofErr w:type="spellEnd"/>
            <w:r w:rsidRPr="003F010B">
              <w:rPr>
                <w:rFonts w:asciiTheme="minorHAnsi" w:hAnsiTheme="minorHAnsi"/>
              </w:rPr>
              <w:t xml:space="preserve"> De </w:t>
            </w:r>
            <w:proofErr w:type="spellStart"/>
            <w:r w:rsidRPr="003F010B">
              <w:rPr>
                <w:rFonts w:asciiTheme="minorHAnsi" w:hAnsiTheme="minorHAnsi"/>
              </w:rPr>
              <w:t>We</w:t>
            </w:r>
            <w:proofErr w:type="spellEnd"/>
            <w:r w:rsidRPr="003F010B">
              <w:rPr>
                <w:rFonts w:asciiTheme="minorHAnsi" w:hAnsiTheme="minorHAnsi"/>
              </w:rPr>
              <w:t xml:space="preserve">” e lungo </w:t>
            </w:r>
            <w:proofErr w:type="spellStart"/>
            <w:r w:rsidRPr="003F010B">
              <w:rPr>
                <w:rFonts w:asciiTheme="minorHAnsi" w:hAnsiTheme="minorHAnsi"/>
              </w:rPr>
              <w:t>Friedrichstrasse</w:t>
            </w:r>
            <w:proofErr w:type="spellEnd"/>
            <w:r w:rsidRPr="003F010B">
              <w:rPr>
                <w:rFonts w:asciiTheme="minorHAnsi" w:hAnsiTheme="minorHAnsi"/>
              </w:rPr>
              <w:t xml:space="preserve"> con gli insegnanti accompagnatori.  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>Pranzo libero. Rientro in hotel (nel primo pomeriggio) sistemazione in pullman e trasferimento per l’aeroporto, disbrigo delle formalità d’imbarco e partenza.</w:t>
            </w:r>
          </w:p>
        </w:tc>
      </w:tr>
      <w:tr w:rsidR="003A69C9" w:rsidRPr="003F010B" w:rsidTr="0012128C">
        <w:tc>
          <w:tcPr>
            <w:tcW w:w="0" w:type="auto"/>
          </w:tcPr>
          <w:p w:rsidR="003A69C9" w:rsidRPr="003F010B" w:rsidRDefault="003A69C9" w:rsidP="0012128C">
            <w:pPr>
              <w:jc w:val="both"/>
              <w:rPr>
                <w:rFonts w:asciiTheme="minorHAnsi" w:hAnsiTheme="minorHAnsi"/>
              </w:rPr>
            </w:pPr>
            <w:r w:rsidRPr="003F010B">
              <w:rPr>
                <w:rFonts w:asciiTheme="minorHAnsi" w:hAnsiTheme="minorHAnsi"/>
              </w:rPr>
              <w:t xml:space="preserve">Proseguimento in bus per il rientro a Lavello. </w:t>
            </w:r>
          </w:p>
        </w:tc>
      </w:tr>
    </w:tbl>
    <w:p w:rsidR="003A69C9" w:rsidRDefault="003A69C9" w:rsidP="003A69C9">
      <w:pPr>
        <w:pStyle w:val="Corpotesto1"/>
        <w:tabs>
          <w:tab w:val="left" w:pos="4307"/>
        </w:tabs>
        <w:jc w:val="center"/>
        <w:rPr>
          <w:lang w:val="it-IT"/>
        </w:rPr>
      </w:pPr>
    </w:p>
    <w:tbl>
      <w:tblPr>
        <w:tblStyle w:val="Grigliatabella"/>
        <w:tblW w:w="10740" w:type="dxa"/>
        <w:tblLook w:val="04A0"/>
      </w:tblPr>
      <w:tblGrid>
        <w:gridCol w:w="10740"/>
      </w:tblGrid>
      <w:tr w:rsidR="007541B9" w:rsidTr="007541B9">
        <w:tc>
          <w:tcPr>
            <w:tcW w:w="10740" w:type="dxa"/>
          </w:tcPr>
          <w:p w:rsidR="007541B9" w:rsidRDefault="007541B9" w:rsidP="003A69C9">
            <w:pPr>
              <w:pStyle w:val="Corpotesto1"/>
              <w:tabs>
                <w:tab w:val="left" w:pos="4307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ELEMENTI MIGLIORATIVI</w:t>
            </w:r>
          </w:p>
        </w:tc>
      </w:tr>
      <w:tr w:rsidR="007541B9" w:rsidTr="007541B9">
        <w:tc>
          <w:tcPr>
            <w:tcW w:w="10740" w:type="dxa"/>
          </w:tcPr>
          <w:p w:rsidR="007541B9" w:rsidRDefault="007541B9" w:rsidP="003A69C9">
            <w:pPr>
              <w:pStyle w:val="Corpotesto1"/>
              <w:tabs>
                <w:tab w:val="left" w:pos="4307"/>
              </w:tabs>
              <w:jc w:val="center"/>
              <w:rPr>
                <w:lang w:val="it-IT"/>
              </w:rPr>
            </w:pPr>
          </w:p>
        </w:tc>
      </w:tr>
      <w:tr w:rsidR="007541B9" w:rsidTr="007541B9">
        <w:tc>
          <w:tcPr>
            <w:tcW w:w="10740" w:type="dxa"/>
          </w:tcPr>
          <w:p w:rsidR="007541B9" w:rsidRDefault="007541B9" w:rsidP="003A69C9">
            <w:pPr>
              <w:pStyle w:val="Corpotesto1"/>
              <w:tabs>
                <w:tab w:val="left" w:pos="4307"/>
              </w:tabs>
              <w:jc w:val="center"/>
              <w:rPr>
                <w:lang w:val="it-IT"/>
              </w:rPr>
            </w:pPr>
          </w:p>
        </w:tc>
      </w:tr>
    </w:tbl>
    <w:p w:rsidR="003A69C9" w:rsidRDefault="003A69C9" w:rsidP="003A69C9">
      <w:pPr>
        <w:pStyle w:val="Corpotesto1"/>
        <w:tabs>
          <w:tab w:val="left" w:pos="4307"/>
        </w:tabs>
        <w:jc w:val="center"/>
        <w:rPr>
          <w:lang w:val="it-IT"/>
        </w:rPr>
      </w:pPr>
    </w:p>
    <w:p w:rsidR="003A69C9" w:rsidRDefault="003A69C9" w:rsidP="003A69C9">
      <w:pPr>
        <w:pStyle w:val="Corpotesto1"/>
        <w:tabs>
          <w:tab w:val="left" w:pos="4307"/>
        </w:tabs>
        <w:jc w:val="center"/>
        <w:rPr>
          <w:lang w:val="it-IT"/>
        </w:rPr>
      </w:pPr>
    </w:p>
    <w:p w:rsidR="003A69C9" w:rsidRPr="00124C22" w:rsidRDefault="003A69C9" w:rsidP="003A69C9">
      <w:pPr>
        <w:pStyle w:val="Corpotesto1"/>
        <w:tabs>
          <w:tab w:val="left" w:pos="4307"/>
        </w:tabs>
        <w:jc w:val="both"/>
        <w:rPr>
          <w:lang w:val="it-IT"/>
        </w:rPr>
      </w:pPr>
    </w:p>
    <w:p w:rsidR="001F21D2" w:rsidRDefault="001F21D2" w:rsidP="00524DAF">
      <w:pPr>
        <w:pStyle w:val="Corpotesto1"/>
        <w:tabs>
          <w:tab w:val="left" w:pos="4307"/>
        </w:tabs>
        <w:jc w:val="both"/>
        <w:rPr>
          <w:lang w:val="it-IT"/>
        </w:rPr>
      </w:pPr>
      <w:r w:rsidRPr="00124C22">
        <w:rPr>
          <w:lang w:val="it-IT"/>
        </w:rPr>
        <w:t>Luogo e</w:t>
      </w:r>
      <w:r w:rsidR="0096180A">
        <w:rPr>
          <w:lang w:val="it-IT"/>
        </w:rPr>
        <w:t xml:space="preserve"> </w:t>
      </w:r>
      <w:r w:rsidRPr="00124C22">
        <w:rPr>
          <w:lang w:val="it-IT"/>
        </w:rPr>
        <w:t>data</w:t>
      </w:r>
    </w:p>
    <w:p w:rsidR="0096180A" w:rsidRDefault="0096180A" w:rsidP="00524DAF">
      <w:pPr>
        <w:pStyle w:val="Corpotesto1"/>
        <w:tabs>
          <w:tab w:val="left" w:pos="4307"/>
        </w:tabs>
        <w:jc w:val="both"/>
        <w:rPr>
          <w:lang w:val="it-IT"/>
        </w:rPr>
      </w:pPr>
      <w:r>
        <w:rPr>
          <w:lang w:val="it-IT"/>
        </w:rPr>
        <w:t>_____________________</w:t>
      </w:r>
    </w:p>
    <w:p w:rsidR="00524DAF" w:rsidRPr="00124C22" w:rsidRDefault="00524DAF" w:rsidP="00524DAF">
      <w:pPr>
        <w:pStyle w:val="Corpotesto1"/>
        <w:tabs>
          <w:tab w:val="left" w:pos="4307"/>
        </w:tabs>
        <w:jc w:val="both"/>
        <w:rPr>
          <w:u w:val="single"/>
          <w:lang w:val="it-IT"/>
        </w:rPr>
      </w:pPr>
    </w:p>
    <w:p w:rsidR="001F21D2" w:rsidRPr="00124C22" w:rsidRDefault="001F21D2" w:rsidP="00524DAF">
      <w:pPr>
        <w:pStyle w:val="Corpotesto1"/>
        <w:tabs>
          <w:tab w:val="left" w:pos="4307"/>
        </w:tabs>
        <w:ind w:firstLine="4536"/>
        <w:jc w:val="center"/>
        <w:rPr>
          <w:lang w:val="it-IT"/>
        </w:rPr>
      </w:pPr>
      <w:r w:rsidRPr="00124C22">
        <w:rPr>
          <w:lang w:val="it-IT"/>
        </w:rPr>
        <w:t>FIRMA</w:t>
      </w:r>
    </w:p>
    <w:p w:rsidR="00041E43" w:rsidRPr="00124C22" w:rsidRDefault="00961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sectPr w:rsidR="00041E43" w:rsidRPr="00124C22" w:rsidSect="00754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51896"/>
    <w:multiLevelType w:val="hybridMultilevel"/>
    <w:tmpl w:val="CF129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F21D2"/>
    <w:rsid w:val="00041E43"/>
    <w:rsid w:val="000C48BF"/>
    <w:rsid w:val="00124C22"/>
    <w:rsid w:val="00174DEE"/>
    <w:rsid w:val="001E0CA1"/>
    <w:rsid w:val="001E707B"/>
    <w:rsid w:val="001F21D2"/>
    <w:rsid w:val="001F2F63"/>
    <w:rsid w:val="00235754"/>
    <w:rsid w:val="00236D84"/>
    <w:rsid w:val="0026509F"/>
    <w:rsid w:val="00282B15"/>
    <w:rsid w:val="00313060"/>
    <w:rsid w:val="003143A1"/>
    <w:rsid w:val="003A69C9"/>
    <w:rsid w:val="003B3AE3"/>
    <w:rsid w:val="003D4795"/>
    <w:rsid w:val="003F68B9"/>
    <w:rsid w:val="004175E4"/>
    <w:rsid w:val="004B0BB6"/>
    <w:rsid w:val="004F0C40"/>
    <w:rsid w:val="004F2600"/>
    <w:rsid w:val="00524DAF"/>
    <w:rsid w:val="0054577C"/>
    <w:rsid w:val="005D1D04"/>
    <w:rsid w:val="005F33EE"/>
    <w:rsid w:val="00635695"/>
    <w:rsid w:val="00645265"/>
    <w:rsid w:val="006A79B5"/>
    <w:rsid w:val="006E579D"/>
    <w:rsid w:val="00711963"/>
    <w:rsid w:val="007541B9"/>
    <w:rsid w:val="008C6BC0"/>
    <w:rsid w:val="0096180A"/>
    <w:rsid w:val="00A37A5A"/>
    <w:rsid w:val="00AA5F24"/>
    <w:rsid w:val="00AF4997"/>
    <w:rsid w:val="00B4436E"/>
    <w:rsid w:val="00BF3393"/>
    <w:rsid w:val="00C96F2D"/>
    <w:rsid w:val="00CB7E73"/>
    <w:rsid w:val="00CC7B75"/>
    <w:rsid w:val="00D13435"/>
    <w:rsid w:val="00DD7123"/>
    <w:rsid w:val="00E53B35"/>
    <w:rsid w:val="00EB2140"/>
    <w:rsid w:val="00ED1245"/>
    <w:rsid w:val="00ED4FCE"/>
    <w:rsid w:val="00F30866"/>
    <w:rsid w:val="00F63D16"/>
    <w:rsid w:val="00F8569E"/>
    <w:rsid w:val="00FC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E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1"/>
    <w:qFormat/>
    <w:rsid w:val="001F21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8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3A69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BA64-1C0A-42F5-8C12-9BE9AC97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Palma_2</dc:creator>
  <cp:lastModifiedBy>utente</cp:lastModifiedBy>
  <cp:revision>2</cp:revision>
  <cp:lastPrinted>2019-01-29T09:50:00Z</cp:lastPrinted>
  <dcterms:created xsi:type="dcterms:W3CDTF">2019-01-29T09:50:00Z</dcterms:created>
  <dcterms:modified xsi:type="dcterms:W3CDTF">2019-01-29T09:50:00Z</dcterms:modified>
</cp:coreProperties>
</file>